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342CA" w14:textId="77777777" w:rsidR="00C058D8" w:rsidRPr="00C058D8" w:rsidRDefault="00C058D8" w:rsidP="00C058D8">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r w:rsidRPr="00C058D8">
        <w:rPr>
          <w:rFonts w:asciiTheme="minorHAnsi" w:hAnsiTheme="minorHAnsi"/>
          <w:sz w:val="24"/>
          <w:szCs w:val="24"/>
        </w:rPr>
        <w:t>ACCORD DE CONFIDENTIALITE</w:t>
      </w:r>
    </w:p>
    <w:p w14:paraId="3E963219" w14:textId="77777777" w:rsidR="00C058D8" w:rsidRPr="00C058D8" w:rsidRDefault="00C058D8" w:rsidP="00C058D8">
      <w:pPr>
        <w:widowControl/>
        <w:rPr>
          <w:rFonts w:asciiTheme="minorHAnsi" w:hAnsiTheme="minorHAnsi"/>
          <w:sz w:val="24"/>
          <w:szCs w:val="24"/>
        </w:rPr>
      </w:pPr>
    </w:p>
    <w:p w14:paraId="2AE64500" w14:textId="77777777" w:rsidR="00D37375" w:rsidRDefault="00D37375"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p>
    <w:p w14:paraId="22FBC911" w14:textId="2D288905" w:rsidR="007D027E" w:rsidRDefault="007D027E"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Cet accord prend effet à partir de sa signature entre les parties, le </w:t>
      </w:r>
      <w:r w:rsidR="00D303C5" w:rsidRPr="00D303C5">
        <w:rPr>
          <w:rFonts w:asciiTheme="minorHAnsi" w:eastAsiaTheme="minorHAnsi" w:hAnsiTheme="minorHAnsi" w:cstheme="minorBidi"/>
          <w:sz w:val="22"/>
          <w:szCs w:val="22"/>
          <w:highlight w:val="yellow"/>
        </w:rPr>
        <w:t>…</w:t>
      </w:r>
    </w:p>
    <w:p w14:paraId="08C2E271" w14:textId="77777777" w:rsidR="007D027E" w:rsidRDefault="007D027E"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p>
    <w:p w14:paraId="5EF1D8B4" w14:textId="305D5CEE" w:rsidR="00C058D8" w:rsidRPr="00C058D8" w:rsidRDefault="00C058D8"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r w:rsidRPr="00C058D8">
        <w:rPr>
          <w:rFonts w:asciiTheme="minorHAnsi" w:eastAsiaTheme="minorHAnsi" w:hAnsiTheme="minorHAnsi" w:cstheme="minorBidi"/>
          <w:sz w:val="22"/>
          <w:szCs w:val="22"/>
        </w:rPr>
        <w:t xml:space="preserve">Entre les soussignés, </w:t>
      </w:r>
    </w:p>
    <w:p w14:paraId="7F136B12" w14:textId="77777777" w:rsidR="00C058D8" w:rsidRPr="00C058D8" w:rsidRDefault="00C058D8"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p>
    <w:p w14:paraId="42911702" w14:textId="755EED62" w:rsidR="002846BA" w:rsidRPr="00C058D8" w:rsidRDefault="002846BA" w:rsidP="002846BA">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Terr’EnR</w:t>
      </w:r>
      <w:r w:rsidRPr="002C481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Société d’Economie Mixte Locale</w:t>
      </w:r>
      <w:r w:rsidRPr="002C4812">
        <w:rPr>
          <w:rFonts w:asciiTheme="minorHAnsi" w:eastAsiaTheme="minorHAnsi" w:hAnsiTheme="minorHAnsi" w:cstheme="minorBidi"/>
          <w:sz w:val="22"/>
          <w:szCs w:val="22"/>
        </w:rPr>
        <w:t xml:space="preserve"> au capital social </w:t>
      </w:r>
      <w:r>
        <w:rPr>
          <w:rFonts w:asciiTheme="minorHAnsi" w:eastAsiaTheme="minorHAnsi" w:hAnsiTheme="minorHAnsi" w:cstheme="minorBidi"/>
          <w:sz w:val="22"/>
          <w:szCs w:val="22"/>
        </w:rPr>
        <w:t>4 600 000</w:t>
      </w:r>
      <w:r w:rsidRPr="002C4812">
        <w:rPr>
          <w:rFonts w:asciiTheme="minorHAnsi" w:eastAsiaTheme="minorHAnsi" w:hAnsiTheme="minorHAnsi" w:cstheme="minorBidi"/>
          <w:sz w:val="22"/>
          <w:szCs w:val="22"/>
        </w:rPr>
        <w:t xml:space="preserve"> Euros, dont le siège social est sis </w:t>
      </w:r>
      <w:r>
        <w:rPr>
          <w:rFonts w:asciiTheme="minorHAnsi" w:eastAsiaTheme="minorHAnsi" w:hAnsiTheme="minorHAnsi" w:cstheme="minorBidi"/>
          <w:sz w:val="22"/>
          <w:szCs w:val="22"/>
        </w:rPr>
        <w:t xml:space="preserve">4, rue Louis Meyer, 88190 GOLBEY </w:t>
      </w:r>
      <w:r w:rsidRPr="002C4812">
        <w:rPr>
          <w:rFonts w:asciiTheme="minorHAnsi" w:eastAsiaTheme="minorHAnsi" w:hAnsiTheme="minorHAnsi" w:cstheme="minorBidi"/>
          <w:sz w:val="22"/>
          <w:szCs w:val="22"/>
        </w:rPr>
        <w:t xml:space="preserve">, France, immatriculée au Registre du Commerce et des Sociétés d’Amiens sous le numéro </w:t>
      </w:r>
      <w:r w:rsidR="00D825E9" w:rsidRPr="00D825E9">
        <w:rPr>
          <w:rFonts w:asciiTheme="minorHAnsi" w:eastAsiaTheme="minorHAnsi" w:hAnsiTheme="minorHAnsi" w:cstheme="minorBidi"/>
          <w:sz w:val="22"/>
          <w:szCs w:val="22"/>
        </w:rPr>
        <w:t>880 475 058</w:t>
      </w:r>
      <w:r w:rsidRPr="002C4812">
        <w:rPr>
          <w:rFonts w:asciiTheme="minorHAnsi" w:eastAsiaTheme="minorHAnsi" w:hAnsiTheme="minorHAnsi" w:cs="Arial"/>
          <w:sz w:val="22"/>
          <w:szCs w:val="22"/>
        </w:rPr>
        <w:t xml:space="preserve">, </w:t>
      </w:r>
      <w:r w:rsidRPr="002C4812">
        <w:rPr>
          <w:rFonts w:asciiTheme="minorHAnsi" w:eastAsiaTheme="minorHAnsi" w:hAnsiTheme="minorHAnsi" w:cstheme="minorBidi"/>
          <w:sz w:val="22"/>
          <w:szCs w:val="22"/>
        </w:rPr>
        <w:t xml:space="preserve">représentée par </w:t>
      </w:r>
      <w:r w:rsidR="00D303C5">
        <w:rPr>
          <w:rFonts w:asciiTheme="minorHAnsi" w:eastAsiaTheme="minorHAnsi" w:hAnsiTheme="minorHAnsi" w:cstheme="minorBidi"/>
          <w:sz w:val="22"/>
          <w:szCs w:val="22"/>
        </w:rPr>
        <w:t>Jacques GRONDAHL</w:t>
      </w:r>
      <w:r w:rsidRPr="002C4812">
        <w:rPr>
          <w:rFonts w:asciiTheme="minorHAnsi" w:eastAsiaTheme="minorHAnsi" w:hAnsiTheme="minorHAnsi" w:cstheme="minorBidi"/>
          <w:sz w:val="22"/>
          <w:szCs w:val="22"/>
        </w:rPr>
        <w:t xml:space="preserve">, </w:t>
      </w:r>
      <w:r w:rsidR="00D303C5">
        <w:rPr>
          <w:rFonts w:asciiTheme="minorHAnsi" w:eastAsiaTheme="minorHAnsi" w:hAnsiTheme="minorHAnsi" w:cstheme="minorBidi"/>
          <w:sz w:val="22"/>
          <w:szCs w:val="22"/>
        </w:rPr>
        <w:t>Directeur Général Délégué</w:t>
      </w:r>
      <w:r w:rsidR="00D825E9">
        <w:rPr>
          <w:rFonts w:asciiTheme="minorHAnsi" w:eastAsiaTheme="minorHAnsi" w:hAnsiTheme="minorHAnsi" w:cstheme="minorBidi"/>
          <w:sz w:val="22"/>
          <w:szCs w:val="22"/>
        </w:rPr>
        <w:t xml:space="preserve"> </w:t>
      </w:r>
      <w:r w:rsidRPr="002C4812">
        <w:rPr>
          <w:rFonts w:asciiTheme="minorHAnsi" w:eastAsiaTheme="minorHAnsi" w:hAnsiTheme="minorHAnsi" w:cstheme="minorBidi"/>
          <w:sz w:val="22"/>
          <w:szCs w:val="22"/>
        </w:rPr>
        <w:t>;</w:t>
      </w:r>
    </w:p>
    <w:p w14:paraId="5C9F6F1C" w14:textId="05E13184" w:rsidR="00390DC1" w:rsidRPr="00390DC1" w:rsidRDefault="00390DC1" w:rsidP="00390DC1">
      <w:pPr>
        <w:tabs>
          <w:tab w:val="left" w:pos="-720"/>
        </w:tabs>
        <w:ind w:right="83"/>
        <w:jc w:val="both"/>
        <w:rPr>
          <w:rFonts w:asciiTheme="minorHAnsi" w:eastAsiaTheme="minorHAnsi" w:hAnsiTheme="minorHAnsi" w:cstheme="minorBidi"/>
          <w:sz w:val="22"/>
          <w:szCs w:val="22"/>
        </w:rPr>
      </w:pPr>
    </w:p>
    <w:p w14:paraId="356FF8CE" w14:textId="77777777" w:rsidR="00C058D8" w:rsidRDefault="00C058D8"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p>
    <w:p w14:paraId="23A8D1CD" w14:textId="7FBC71D3" w:rsidR="00C058D8" w:rsidRPr="00C058D8" w:rsidRDefault="00FC0960"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Ci-après</w:t>
      </w:r>
      <w:r w:rsidR="00C058D8">
        <w:rPr>
          <w:rFonts w:asciiTheme="minorHAnsi" w:eastAsiaTheme="minorHAnsi" w:hAnsiTheme="minorHAnsi" w:cstheme="minorBidi"/>
          <w:sz w:val="22"/>
          <w:szCs w:val="22"/>
        </w:rPr>
        <w:t xml:space="preserve"> dénommé</w:t>
      </w:r>
      <w:r w:rsidR="00721D86">
        <w:rPr>
          <w:rFonts w:asciiTheme="minorHAnsi" w:eastAsiaTheme="minorHAnsi" w:hAnsiTheme="minorHAnsi" w:cstheme="minorBidi"/>
          <w:sz w:val="22"/>
          <w:szCs w:val="22"/>
        </w:rPr>
        <w:t xml:space="preserve"> </w:t>
      </w:r>
      <w:r w:rsidR="002846BA">
        <w:rPr>
          <w:rFonts w:asciiTheme="minorHAnsi" w:eastAsiaTheme="minorHAnsi" w:hAnsiTheme="minorHAnsi" w:cstheme="minorBidi"/>
          <w:sz w:val="22"/>
          <w:szCs w:val="22"/>
        </w:rPr>
        <w:t>la SEM</w:t>
      </w:r>
      <w:r w:rsidR="00721D86">
        <w:rPr>
          <w:rFonts w:asciiTheme="minorHAnsi" w:eastAsiaTheme="minorHAnsi" w:hAnsiTheme="minorHAnsi" w:cstheme="minorBidi"/>
          <w:sz w:val="22"/>
          <w:szCs w:val="22"/>
        </w:rPr>
        <w:t xml:space="preserve"> ; </w:t>
      </w:r>
    </w:p>
    <w:p w14:paraId="1E856C95" w14:textId="77777777" w:rsidR="00C058D8" w:rsidRPr="00C058D8" w:rsidRDefault="00C058D8"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p>
    <w:p w14:paraId="7FA35210" w14:textId="77777777" w:rsidR="00C058D8" w:rsidRPr="00C058D8" w:rsidRDefault="00C058D8"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r w:rsidRPr="00C058D8">
        <w:rPr>
          <w:rFonts w:asciiTheme="minorHAnsi" w:eastAsiaTheme="minorHAnsi" w:hAnsiTheme="minorHAnsi" w:cstheme="minorBidi"/>
          <w:sz w:val="22"/>
          <w:szCs w:val="22"/>
        </w:rPr>
        <w:t>Et</w:t>
      </w:r>
    </w:p>
    <w:p w14:paraId="37902A05" w14:textId="77777777" w:rsidR="00C058D8" w:rsidRPr="00C058D8" w:rsidRDefault="00C058D8"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p>
    <w:p w14:paraId="5A7AFCA1" w14:textId="7895A04D" w:rsidR="00C058D8" w:rsidRPr="00D303C5" w:rsidRDefault="00D303C5" w:rsidP="00424B1E">
      <w:pPr>
        <w:widowControl/>
        <w:overflowPunct/>
        <w:autoSpaceDE/>
        <w:autoSpaceDN/>
        <w:adjustRightInd/>
        <w:spacing w:line="276" w:lineRule="auto"/>
        <w:jc w:val="both"/>
        <w:textAlignment w:val="auto"/>
        <w:rPr>
          <w:rFonts w:asciiTheme="minorHAnsi" w:eastAsiaTheme="minorHAnsi" w:hAnsiTheme="minorHAnsi" w:cstheme="minorBidi"/>
          <w:sz w:val="22"/>
          <w:szCs w:val="22"/>
          <w:highlight w:val="yellow"/>
        </w:rPr>
      </w:pPr>
      <w:r w:rsidRPr="00D303C5">
        <w:rPr>
          <w:rFonts w:asciiTheme="minorHAnsi" w:eastAsiaTheme="minorHAnsi" w:hAnsiTheme="minorHAnsi" w:cstheme="minorBidi"/>
          <w:sz w:val="22"/>
          <w:szCs w:val="22"/>
          <w:highlight w:val="yellow"/>
        </w:rPr>
        <w:t>…</w:t>
      </w:r>
      <w:r w:rsidR="00C058D8" w:rsidRPr="00D303C5">
        <w:rPr>
          <w:rFonts w:asciiTheme="minorHAnsi" w:eastAsiaTheme="minorHAnsi" w:hAnsiTheme="minorHAnsi" w:cstheme="minorBidi"/>
          <w:sz w:val="22"/>
          <w:szCs w:val="22"/>
          <w:highlight w:val="yellow"/>
        </w:rPr>
        <w:t>, Société par Actions Simplifiée</w:t>
      </w:r>
      <w:r w:rsidR="0049669E" w:rsidRPr="00D303C5">
        <w:rPr>
          <w:rFonts w:asciiTheme="minorHAnsi" w:eastAsiaTheme="minorHAnsi" w:hAnsiTheme="minorHAnsi" w:cstheme="minorBidi"/>
          <w:sz w:val="22"/>
          <w:szCs w:val="22"/>
          <w:highlight w:val="yellow"/>
        </w:rPr>
        <w:t xml:space="preserve"> au capital social </w:t>
      </w:r>
      <w:r w:rsidRPr="00D303C5">
        <w:rPr>
          <w:rFonts w:asciiTheme="minorHAnsi" w:eastAsiaTheme="minorHAnsi" w:hAnsiTheme="minorHAnsi" w:cstheme="minorBidi"/>
          <w:sz w:val="22"/>
          <w:szCs w:val="22"/>
          <w:highlight w:val="yellow"/>
        </w:rPr>
        <w:t>…</w:t>
      </w:r>
      <w:r w:rsidR="0049669E" w:rsidRPr="00D303C5">
        <w:rPr>
          <w:rFonts w:asciiTheme="minorHAnsi" w:eastAsiaTheme="minorHAnsi" w:hAnsiTheme="minorHAnsi" w:cstheme="minorBidi"/>
          <w:sz w:val="22"/>
          <w:szCs w:val="22"/>
          <w:highlight w:val="yellow"/>
        </w:rPr>
        <w:t xml:space="preserve"> </w:t>
      </w:r>
      <w:r w:rsidR="00CF7E7F" w:rsidRPr="00D303C5">
        <w:rPr>
          <w:rFonts w:asciiTheme="minorHAnsi" w:eastAsiaTheme="minorHAnsi" w:hAnsiTheme="minorHAnsi" w:cstheme="minorBidi"/>
          <w:sz w:val="22"/>
          <w:szCs w:val="22"/>
          <w:highlight w:val="yellow"/>
        </w:rPr>
        <w:t>E</w:t>
      </w:r>
      <w:r w:rsidR="0049669E" w:rsidRPr="00D303C5">
        <w:rPr>
          <w:rFonts w:asciiTheme="minorHAnsi" w:eastAsiaTheme="minorHAnsi" w:hAnsiTheme="minorHAnsi" w:cstheme="minorBidi"/>
          <w:sz w:val="22"/>
          <w:szCs w:val="22"/>
          <w:highlight w:val="yellow"/>
        </w:rPr>
        <w:t>uros</w:t>
      </w:r>
      <w:r w:rsidR="00C058D8" w:rsidRPr="00D303C5">
        <w:rPr>
          <w:rFonts w:asciiTheme="minorHAnsi" w:eastAsiaTheme="minorHAnsi" w:hAnsiTheme="minorHAnsi" w:cstheme="minorBidi"/>
          <w:sz w:val="22"/>
          <w:szCs w:val="22"/>
          <w:highlight w:val="yellow"/>
        </w:rPr>
        <w:t xml:space="preserve">, dont le siège social est sis </w:t>
      </w:r>
      <w:r w:rsidRPr="00D303C5">
        <w:rPr>
          <w:rFonts w:asciiTheme="minorHAnsi" w:eastAsiaTheme="minorHAnsi" w:hAnsiTheme="minorHAnsi" w:cstheme="minorBidi"/>
          <w:sz w:val="22"/>
          <w:szCs w:val="22"/>
          <w:highlight w:val="yellow"/>
        </w:rPr>
        <w:t>…</w:t>
      </w:r>
      <w:r w:rsidR="00424B1E" w:rsidRPr="00D303C5">
        <w:rPr>
          <w:rFonts w:asciiTheme="minorHAnsi" w:eastAsiaTheme="minorHAnsi" w:hAnsiTheme="minorHAnsi" w:cstheme="minorBidi"/>
          <w:sz w:val="22"/>
          <w:szCs w:val="22"/>
          <w:highlight w:val="yellow"/>
        </w:rPr>
        <w:t xml:space="preserve">, France, </w:t>
      </w:r>
      <w:r w:rsidR="00CF7E7F" w:rsidRPr="00D303C5">
        <w:rPr>
          <w:rFonts w:asciiTheme="minorHAnsi" w:eastAsiaTheme="minorHAnsi" w:hAnsiTheme="minorHAnsi" w:cstheme="minorBidi"/>
          <w:sz w:val="22"/>
          <w:szCs w:val="22"/>
          <w:highlight w:val="yellow"/>
        </w:rPr>
        <w:t>immatriculée au Registre du Commerce et des Sociétés</w:t>
      </w:r>
      <w:r w:rsidRPr="00D303C5">
        <w:rPr>
          <w:rFonts w:asciiTheme="minorHAnsi" w:eastAsiaTheme="minorHAnsi" w:hAnsiTheme="minorHAnsi" w:cstheme="minorBidi"/>
          <w:sz w:val="22"/>
          <w:szCs w:val="22"/>
          <w:highlight w:val="yellow"/>
        </w:rPr>
        <w:t xml:space="preserve"> de</w:t>
      </w:r>
      <w:r w:rsidR="00CF7E7F" w:rsidRPr="00D303C5">
        <w:rPr>
          <w:rFonts w:asciiTheme="minorHAnsi" w:eastAsiaTheme="minorHAnsi" w:hAnsiTheme="minorHAnsi" w:cstheme="minorBidi"/>
          <w:sz w:val="22"/>
          <w:szCs w:val="22"/>
          <w:highlight w:val="yellow"/>
        </w:rPr>
        <w:t xml:space="preserve"> </w:t>
      </w:r>
      <w:r w:rsidRPr="00D303C5">
        <w:rPr>
          <w:rFonts w:asciiTheme="minorHAnsi" w:eastAsiaTheme="minorHAnsi" w:hAnsiTheme="minorHAnsi" w:cstheme="minorBidi"/>
          <w:sz w:val="22"/>
          <w:szCs w:val="22"/>
          <w:highlight w:val="yellow"/>
        </w:rPr>
        <w:t>…</w:t>
      </w:r>
      <w:r w:rsidR="00CF7E7F" w:rsidRPr="00D303C5">
        <w:rPr>
          <w:rFonts w:asciiTheme="minorHAnsi" w:eastAsiaTheme="minorHAnsi" w:hAnsiTheme="minorHAnsi" w:cstheme="minorBidi"/>
          <w:sz w:val="22"/>
          <w:szCs w:val="22"/>
          <w:highlight w:val="yellow"/>
        </w:rPr>
        <w:t xml:space="preserve"> sous le numéro</w:t>
      </w:r>
      <w:r w:rsidR="002329A6" w:rsidRPr="00D303C5">
        <w:rPr>
          <w:rFonts w:asciiTheme="minorHAnsi" w:eastAsiaTheme="minorHAnsi" w:hAnsiTheme="minorHAnsi" w:cstheme="minorBidi"/>
          <w:sz w:val="22"/>
          <w:szCs w:val="22"/>
          <w:highlight w:val="yellow"/>
        </w:rPr>
        <w:t xml:space="preserve"> </w:t>
      </w:r>
      <w:r w:rsidRPr="00D303C5">
        <w:rPr>
          <w:rFonts w:asciiTheme="minorHAnsi" w:eastAsiaTheme="minorHAnsi" w:hAnsiTheme="minorHAnsi" w:cstheme="minorBidi"/>
          <w:sz w:val="22"/>
          <w:szCs w:val="22"/>
          <w:highlight w:val="yellow"/>
        </w:rPr>
        <w:t>…</w:t>
      </w:r>
      <w:r w:rsidR="00CF7E7F" w:rsidRPr="00D303C5">
        <w:rPr>
          <w:rFonts w:asciiTheme="minorHAnsi" w:eastAsiaTheme="minorHAnsi" w:hAnsiTheme="minorHAnsi" w:cs="Arial"/>
          <w:sz w:val="22"/>
          <w:szCs w:val="22"/>
          <w:highlight w:val="yellow"/>
        </w:rPr>
        <w:t xml:space="preserve">, </w:t>
      </w:r>
      <w:r w:rsidR="00424B1E" w:rsidRPr="00D303C5">
        <w:rPr>
          <w:rFonts w:asciiTheme="minorHAnsi" w:eastAsiaTheme="minorHAnsi" w:hAnsiTheme="minorHAnsi" w:cstheme="minorBidi"/>
          <w:sz w:val="22"/>
          <w:szCs w:val="22"/>
          <w:highlight w:val="yellow"/>
        </w:rPr>
        <w:t>représentée par</w:t>
      </w:r>
      <w:r w:rsidR="002240EC" w:rsidRPr="00D303C5">
        <w:rPr>
          <w:rFonts w:asciiTheme="minorHAnsi" w:eastAsiaTheme="minorHAnsi" w:hAnsiTheme="minorHAnsi" w:cstheme="minorBidi"/>
          <w:sz w:val="22"/>
          <w:szCs w:val="22"/>
          <w:highlight w:val="yellow"/>
        </w:rPr>
        <w:t xml:space="preserve"> </w:t>
      </w:r>
      <w:r w:rsidRPr="00D303C5">
        <w:rPr>
          <w:rFonts w:asciiTheme="minorHAnsi" w:eastAsiaTheme="minorHAnsi" w:hAnsiTheme="minorHAnsi" w:cstheme="minorBidi"/>
          <w:sz w:val="22"/>
          <w:szCs w:val="22"/>
          <w:highlight w:val="yellow"/>
        </w:rPr>
        <w:t>…</w:t>
      </w:r>
      <w:r w:rsidR="005A533F" w:rsidRPr="00D303C5">
        <w:rPr>
          <w:rFonts w:asciiTheme="minorHAnsi" w:eastAsiaTheme="minorHAnsi" w:hAnsiTheme="minorHAnsi" w:cstheme="minorBidi"/>
          <w:sz w:val="22"/>
          <w:szCs w:val="22"/>
          <w:highlight w:val="yellow"/>
        </w:rPr>
        <w:t>;</w:t>
      </w:r>
    </w:p>
    <w:p w14:paraId="3B3AA559" w14:textId="77777777" w:rsidR="00C058D8" w:rsidRPr="00D303C5" w:rsidRDefault="00C058D8"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highlight w:val="yellow"/>
        </w:rPr>
      </w:pPr>
      <w:r w:rsidRPr="00D303C5">
        <w:rPr>
          <w:rFonts w:asciiTheme="minorHAnsi" w:eastAsiaTheme="minorHAnsi" w:hAnsiTheme="minorHAnsi" w:cstheme="minorBidi"/>
          <w:b/>
          <w:bCs/>
          <w:sz w:val="22"/>
          <w:szCs w:val="22"/>
          <w:highlight w:val="yellow"/>
        </w:rPr>
        <w:t xml:space="preserve"> </w:t>
      </w:r>
    </w:p>
    <w:p w14:paraId="53E620A5" w14:textId="5140B8E5" w:rsidR="00C058D8" w:rsidRDefault="0008146D"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r w:rsidRPr="00D303C5">
        <w:rPr>
          <w:rFonts w:asciiTheme="minorHAnsi" w:eastAsiaTheme="minorHAnsi" w:hAnsiTheme="minorHAnsi" w:cstheme="minorBidi"/>
          <w:sz w:val="22"/>
          <w:szCs w:val="22"/>
          <w:highlight w:val="yellow"/>
        </w:rPr>
        <w:t>Ci-après</w:t>
      </w:r>
      <w:r w:rsidR="00C058D8" w:rsidRPr="00D303C5">
        <w:rPr>
          <w:rFonts w:asciiTheme="minorHAnsi" w:eastAsiaTheme="minorHAnsi" w:hAnsiTheme="minorHAnsi" w:cstheme="minorBidi"/>
          <w:sz w:val="22"/>
          <w:szCs w:val="22"/>
          <w:highlight w:val="yellow"/>
        </w:rPr>
        <w:t xml:space="preserve"> dénommée </w:t>
      </w:r>
      <w:r w:rsidR="00D303C5" w:rsidRPr="00D303C5">
        <w:rPr>
          <w:rFonts w:asciiTheme="minorHAnsi" w:eastAsiaTheme="minorHAnsi" w:hAnsiTheme="minorHAnsi" w:cstheme="minorBidi"/>
          <w:sz w:val="22"/>
          <w:szCs w:val="22"/>
          <w:highlight w:val="yellow"/>
        </w:rPr>
        <w:t>…</w:t>
      </w:r>
      <w:r w:rsidR="00C058D8" w:rsidRPr="00D303C5">
        <w:rPr>
          <w:rFonts w:asciiTheme="minorHAnsi" w:eastAsiaTheme="minorHAnsi" w:hAnsiTheme="minorHAnsi" w:cstheme="minorBidi"/>
          <w:sz w:val="22"/>
          <w:szCs w:val="22"/>
          <w:highlight w:val="yellow"/>
        </w:rPr>
        <w:t> ;</w:t>
      </w:r>
      <w:r w:rsidR="00C058D8">
        <w:rPr>
          <w:rFonts w:asciiTheme="minorHAnsi" w:eastAsiaTheme="minorHAnsi" w:hAnsiTheme="minorHAnsi" w:cstheme="minorBidi"/>
          <w:sz w:val="22"/>
          <w:szCs w:val="22"/>
        </w:rPr>
        <w:t xml:space="preserve"> </w:t>
      </w:r>
    </w:p>
    <w:p w14:paraId="3E7F4790" w14:textId="77777777" w:rsidR="0008146D" w:rsidRDefault="0008146D"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p>
    <w:p w14:paraId="33E92F30" w14:textId="3CF7B8F2" w:rsidR="0008146D" w:rsidRPr="00960626" w:rsidRDefault="0008146D" w:rsidP="0008146D">
      <w:pPr>
        <w:jc w:val="both"/>
        <w:rPr>
          <w:rFonts w:ascii="Calibri" w:hAnsi="Calibri"/>
          <w:sz w:val="22"/>
          <w:szCs w:val="22"/>
        </w:rPr>
      </w:pPr>
      <w:r w:rsidRPr="00960626">
        <w:rPr>
          <w:rFonts w:ascii="Calibri" w:hAnsi="Calibri"/>
          <w:sz w:val="22"/>
          <w:szCs w:val="22"/>
        </w:rPr>
        <w:t>Ci</w:t>
      </w:r>
      <w:r w:rsidRPr="0008146D">
        <w:rPr>
          <w:rFonts w:asciiTheme="minorHAnsi" w:eastAsiaTheme="minorHAnsi" w:hAnsiTheme="minorHAnsi" w:cstheme="minorBidi"/>
          <w:sz w:val="22"/>
          <w:szCs w:val="22"/>
        </w:rPr>
        <w:t xml:space="preserve">-après dénommées individuellement une « Partie » ou </w:t>
      </w:r>
      <w:r w:rsidR="00390DC1">
        <w:rPr>
          <w:rFonts w:asciiTheme="minorHAnsi" w:eastAsiaTheme="minorHAnsi" w:hAnsiTheme="minorHAnsi" w:cstheme="minorBidi"/>
          <w:sz w:val="22"/>
          <w:szCs w:val="22"/>
        </w:rPr>
        <w:t>collectivement</w:t>
      </w:r>
      <w:r w:rsidR="00390DC1" w:rsidRPr="0008146D">
        <w:rPr>
          <w:rFonts w:asciiTheme="minorHAnsi" w:eastAsiaTheme="minorHAnsi" w:hAnsiTheme="minorHAnsi" w:cstheme="minorBidi"/>
          <w:sz w:val="22"/>
          <w:szCs w:val="22"/>
        </w:rPr>
        <w:t xml:space="preserve"> </w:t>
      </w:r>
      <w:r w:rsidRPr="0008146D">
        <w:rPr>
          <w:rFonts w:asciiTheme="minorHAnsi" w:eastAsiaTheme="minorHAnsi" w:hAnsiTheme="minorHAnsi" w:cstheme="minorBidi"/>
          <w:sz w:val="22"/>
          <w:szCs w:val="22"/>
        </w:rPr>
        <w:t>les « Parties »</w:t>
      </w:r>
      <w:r w:rsidR="00390DC1">
        <w:rPr>
          <w:rFonts w:asciiTheme="minorHAnsi" w:eastAsiaTheme="minorHAnsi" w:hAnsiTheme="minorHAnsi" w:cstheme="minorBidi"/>
          <w:sz w:val="22"/>
          <w:szCs w:val="22"/>
        </w:rPr>
        <w:t>.</w:t>
      </w:r>
    </w:p>
    <w:p w14:paraId="13C4100B" w14:textId="77777777" w:rsidR="0008146D" w:rsidRPr="00C058D8" w:rsidRDefault="0008146D"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p>
    <w:p w14:paraId="63A83409" w14:textId="77777777" w:rsidR="00C058D8" w:rsidRPr="00C058D8" w:rsidRDefault="00C058D8" w:rsidP="00C058D8">
      <w:pPr>
        <w:widowControl/>
        <w:overflowPunct/>
        <w:autoSpaceDE/>
        <w:autoSpaceDN/>
        <w:adjustRightInd/>
        <w:spacing w:line="276" w:lineRule="auto"/>
        <w:jc w:val="both"/>
        <w:textAlignment w:val="auto"/>
        <w:rPr>
          <w:rFonts w:asciiTheme="minorHAnsi" w:eastAsiaTheme="minorHAnsi" w:hAnsiTheme="minorHAnsi" w:cstheme="minorBidi"/>
          <w:sz w:val="22"/>
          <w:szCs w:val="22"/>
        </w:rPr>
      </w:pPr>
    </w:p>
    <w:p w14:paraId="46E12665" w14:textId="77777777" w:rsidR="00C058D8" w:rsidRDefault="00C058D8" w:rsidP="00C058D8">
      <w:pPr>
        <w:rPr>
          <w:rFonts w:asciiTheme="minorHAnsi" w:hAnsiTheme="minorHAnsi"/>
          <w:b/>
          <w:sz w:val="24"/>
          <w:szCs w:val="24"/>
        </w:rPr>
      </w:pPr>
      <w:r w:rsidRPr="00C058D8">
        <w:rPr>
          <w:rFonts w:asciiTheme="minorHAnsi" w:hAnsiTheme="minorHAnsi"/>
          <w:b/>
          <w:sz w:val="24"/>
          <w:szCs w:val="24"/>
        </w:rPr>
        <w:t>Préambule</w:t>
      </w:r>
    </w:p>
    <w:p w14:paraId="468AC476" w14:textId="77777777" w:rsidR="00C058D8" w:rsidRDefault="00C058D8" w:rsidP="00C058D8">
      <w:pPr>
        <w:rPr>
          <w:rFonts w:asciiTheme="minorHAnsi" w:hAnsiTheme="minorHAnsi"/>
          <w:b/>
          <w:sz w:val="24"/>
          <w:szCs w:val="24"/>
        </w:rPr>
      </w:pPr>
    </w:p>
    <w:p w14:paraId="3EC5B80D" w14:textId="77777777" w:rsidR="00EF6787" w:rsidRPr="00EF6787" w:rsidRDefault="00EF6787" w:rsidP="00EF6787">
      <w:pPr>
        <w:widowControl/>
        <w:overflowPunct/>
        <w:autoSpaceDE/>
        <w:autoSpaceDN/>
        <w:adjustRightInd/>
        <w:spacing w:line="288" w:lineRule="auto"/>
        <w:jc w:val="both"/>
        <w:textAlignment w:val="auto"/>
        <w:rPr>
          <w:rFonts w:ascii="Calibri" w:hAnsi="Calibri" w:cs="Calibri"/>
          <w:color w:val="000000"/>
          <w:sz w:val="22"/>
          <w:szCs w:val="22"/>
          <w:lang w:eastAsia="en-US"/>
        </w:rPr>
      </w:pPr>
    </w:p>
    <w:p w14:paraId="4232A982" w14:textId="04631475" w:rsidR="00EF6787" w:rsidRPr="00EF6787" w:rsidRDefault="00D303C5" w:rsidP="00EF6787">
      <w:pPr>
        <w:widowControl/>
        <w:overflowPunct/>
        <w:autoSpaceDE/>
        <w:autoSpaceDN/>
        <w:adjustRightInd/>
        <w:spacing w:line="288" w:lineRule="auto"/>
        <w:jc w:val="both"/>
        <w:textAlignment w:val="auto"/>
        <w:rPr>
          <w:rFonts w:asciiTheme="minorHAnsi" w:eastAsiaTheme="minorHAnsi" w:hAnsiTheme="minorHAnsi" w:cstheme="minorBidi"/>
          <w:sz w:val="22"/>
          <w:szCs w:val="22"/>
        </w:rPr>
      </w:pPr>
      <w:r w:rsidRPr="00D303C5">
        <w:rPr>
          <w:rFonts w:asciiTheme="minorHAnsi" w:eastAsiaTheme="minorHAnsi" w:hAnsiTheme="minorHAnsi" w:cstheme="minorBidi"/>
          <w:sz w:val="22"/>
          <w:szCs w:val="22"/>
          <w:highlight w:val="yellow"/>
        </w:rPr>
        <w:t>…</w:t>
      </w:r>
      <w:r w:rsidR="00EF6787" w:rsidRPr="00EF6787">
        <w:rPr>
          <w:rFonts w:asciiTheme="minorHAnsi" w:eastAsiaTheme="minorHAnsi" w:hAnsiTheme="minorHAnsi" w:cstheme="minorBidi"/>
          <w:sz w:val="22"/>
          <w:szCs w:val="22"/>
        </w:rPr>
        <w:t xml:space="preserve"> est une société spécialisée dans le domaine des énergies renouvelables. </w:t>
      </w:r>
      <w:r w:rsidR="00EF6787" w:rsidRPr="00D303C5">
        <w:rPr>
          <w:rFonts w:asciiTheme="minorHAnsi" w:eastAsiaTheme="minorHAnsi" w:hAnsiTheme="minorHAnsi" w:cstheme="minorBidi"/>
          <w:sz w:val="22"/>
          <w:szCs w:val="22"/>
          <w:highlight w:val="yellow"/>
        </w:rPr>
        <w:t>Elle développe, construit et exploite des parcs éoliens et photovoltaïques.</w:t>
      </w:r>
    </w:p>
    <w:p w14:paraId="68100FD5" w14:textId="2A8DB824" w:rsidR="00C058D8" w:rsidRDefault="00C058D8" w:rsidP="0008146D">
      <w:pPr>
        <w:widowControl/>
        <w:overflowPunct/>
        <w:autoSpaceDE/>
        <w:autoSpaceDN/>
        <w:adjustRightInd/>
        <w:jc w:val="both"/>
        <w:textAlignment w:val="auto"/>
        <w:rPr>
          <w:rFonts w:asciiTheme="minorHAnsi" w:eastAsiaTheme="minorHAnsi" w:hAnsiTheme="minorHAnsi" w:cstheme="minorBidi"/>
          <w:sz w:val="22"/>
          <w:szCs w:val="22"/>
        </w:rPr>
      </w:pPr>
    </w:p>
    <w:p w14:paraId="4B3C3AD7" w14:textId="77777777" w:rsidR="00C058D8" w:rsidRDefault="00C058D8" w:rsidP="0008146D">
      <w:pPr>
        <w:jc w:val="both"/>
        <w:rPr>
          <w:rFonts w:asciiTheme="minorHAnsi" w:eastAsiaTheme="minorHAnsi" w:hAnsiTheme="minorHAnsi" w:cstheme="minorBidi"/>
          <w:sz w:val="22"/>
          <w:szCs w:val="22"/>
        </w:rPr>
      </w:pPr>
    </w:p>
    <w:p w14:paraId="60AA297D" w14:textId="7F10C89B" w:rsidR="00C058D8" w:rsidRDefault="00D303C5" w:rsidP="0008146D">
      <w:pPr>
        <w:jc w:val="both"/>
        <w:rPr>
          <w:rFonts w:asciiTheme="minorHAnsi" w:eastAsiaTheme="minorHAnsi" w:hAnsiTheme="minorHAnsi" w:cstheme="minorBidi"/>
          <w:sz w:val="22"/>
          <w:szCs w:val="22"/>
        </w:rPr>
      </w:pPr>
      <w:r w:rsidRPr="00D303C5">
        <w:rPr>
          <w:rFonts w:asciiTheme="minorHAnsi" w:eastAsiaTheme="minorHAnsi" w:hAnsiTheme="minorHAnsi" w:cstheme="minorBidi"/>
          <w:sz w:val="22"/>
          <w:szCs w:val="22"/>
          <w:highlight w:val="yellow"/>
        </w:rPr>
        <w:t>…</w:t>
      </w:r>
      <w:r w:rsidR="002329A6" w:rsidRPr="002329A6">
        <w:rPr>
          <w:rFonts w:asciiTheme="minorHAnsi" w:eastAsiaTheme="minorHAnsi" w:hAnsiTheme="minorHAnsi" w:cstheme="minorBidi"/>
          <w:sz w:val="22"/>
          <w:szCs w:val="22"/>
        </w:rPr>
        <w:t xml:space="preserve"> </w:t>
      </w:r>
      <w:r w:rsidR="00C058D8" w:rsidRPr="00721D86">
        <w:rPr>
          <w:rFonts w:asciiTheme="minorHAnsi" w:eastAsiaTheme="minorHAnsi" w:hAnsiTheme="minorHAnsi" w:cstheme="minorBidi"/>
          <w:sz w:val="22"/>
          <w:szCs w:val="22"/>
        </w:rPr>
        <w:t>et</w:t>
      </w:r>
      <w:r w:rsidR="002329A6" w:rsidRPr="00721D86">
        <w:rPr>
          <w:rFonts w:asciiTheme="minorHAnsi" w:eastAsiaTheme="minorHAnsi" w:hAnsiTheme="minorHAnsi" w:cstheme="minorBidi"/>
          <w:sz w:val="22"/>
          <w:szCs w:val="22"/>
        </w:rPr>
        <w:t xml:space="preserve"> </w:t>
      </w:r>
      <w:r w:rsidR="00D825E9">
        <w:rPr>
          <w:rFonts w:asciiTheme="minorHAnsi" w:eastAsiaTheme="minorHAnsi" w:hAnsiTheme="minorHAnsi" w:cstheme="minorBidi"/>
          <w:sz w:val="22"/>
          <w:szCs w:val="22"/>
        </w:rPr>
        <w:t>la</w:t>
      </w:r>
      <w:r w:rsidR="00721D86" w:rsidRPr="00721D86">
        <w:rPr>
          <w:rFonts w:asciiTheme="minorHAnsi" w:eastAsiaTheme="minorHAnsi" w:hAnsiTheme="minorHAnsi" w:cstheme="minorBidi"/>
          <w:sz w:val="22"/>
          <w:szCs w:val="22"/>
        </w:rPr>
        <w:t xml:space="preserve"> </w:t>
      </w:r>
      <w:r w:rsidR="002846BA">
        <w:rPr>
          <w:rFonts w:asciiTheme="minorHAnsi" w:eastAsiaTheme="minorHAnsi" w:hAnsiTheme="minorHAnsi" w:cstheme="minorBidi"/>
          <w:sz w:val="22"/>
          <w:szCs w:val="22"/>
        </w:rPr>
        <w:t>SEM</w:t>
      </w:r>
      <w:r w:rsidR="002240EC" w:rsidRPr="00721D86">
        <w:rPr>
          <w:rFonts w:asciiTheme="minorHAnsi" w:eastAsiaTheme="minorHAnsi" w:hAnsiTheme="minorHAnsi" w:cstheme="minorBidi"/>
          <w:sz w:val="22"/>
          <w:szCs w:val="22"/>
        </w:rPr>
        <w:t xml:space="preserve"> </w:t>
      </w:r>
      <w:r w:rsidR="00C058D8" w:rsidRPr="00721D86">
        <w:rPr>
          <w:rFonts w:asciiTheme="minorHAnsi" w:eastAsiaTheme="minorHAnsi" w:hAnsiTheme="minorHAnsi" w:cstheme="minorBidi"/>
          <w:sz w:val="22"/>
          <w:szCs w:val="22"/>
        </w:rPr>
        <w:t>se</w:t>
      </w:r>
      <w:r w:rsidR="00C058D8" w:rsidRPr="002329A6">
        <w:rPr>
          <w:rFonts w:asciiTheme="minorHAnsi" w:eastAsiaTheme="minorHAnsi" w:hAnsiTheme="minorHAnsi" w:cstheme="minorBidi"/>
          <w:sz w:val="22"/>
          <w:szCs w:val="22"/>
        </w:rPr>
        <w:t xml:space="preserve"> sont rapprochés en vue </w:t>
      </w:r>
      <w:r>
        <w:rPr>
          <w:rFonts w:asciiTheme="minorHAnsi" w:eastAsiaTheme="minorHAnsi" w:hAnsiTheme="minorHAnsi" w:cstheme="minorBidi"/>
          <w:sz w:val="22"/>
          <w:szCs w:val="22"/>
        </w:rPr>
        <w:t>d’a</w:t>
      </w:r>
      <w:r w:rsidRPr="00D303C5">
        <w:rPr>
          <w:rFonts w:asciiTheme="minorHAnsi" w:eastAsiaTheme="minorHAnsi" w:hAnsiTheme="minorHAnsi" w:cstheme="minorBidi"/>
          <w:sz w:val="22"/>
          <w:szCs w:val="22"/>
        </w:rPr>
        <w:t>udit</w:t>
      </w:r>
      <w:r>
        <w:rPr>
          <w:rFonts w:asciiTheme="minorHAnsi" w:eastAsiaTheme="minorHAnsi" w:hAnsiTheme="minorHAnsi" w:cstheme="minorBidi"/>
          <w:sz w:val="22"/>
          <w:szCs w:val="22"/>
        </w:rPr>
        <w:t>er</w:t>
      </w:r>
      <w:r w:rsidRPr="00D303C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l</w:t>
      </w:r>
      <w:r w:rsidRPr="00D303C5">
        <w:rPr>
          <w:rFonts w:asciiTheme="minorHAnsi" w:eastAsiaTheme="minorHAnsi" w:hAnsiTheme="minorHAnsi" w:cstheme="minorBidi"/>
          <w:sz w:val="22"/>
          <w:szCs w:val="22"/>
        </w:rPr>
        <w:t xml:space="preserve">es contrats de construction et d’exploitation </w:t>
      </w:r>
      <w:r>
        <w:rPr>
          <w:rFonts w:ascii="Calibri" w:hAnsi="Calibri" w:cs="Arial"/>
          <w:sz w:val="22"/>
          <w:szCs w:val="22"/>
        </w:rPr>
        <w:t>en vue</w:t>
      </w:r>
      <w:r w:rsidRPr="00D303C5">
        <w:rPr>
          <w:rFonts w:ascii="Calibri" w:hAnsi="Calibri" w:cs="Arial"/>
          <w:sz w:val="22"/>
          <w:szCs w:val="22"/>
        </w:rPr>
        <w:t xml:space="preserve"> </w:t>
      </w:r>
      <w:r>
        <w:rPr>
          <w:rFonts w:ascii="Calibri" w:hAnsi="Calibri" w:cs="Arial"/>
          <w:sz w:val="22"/>
          <w:szCs w:val="22"/>
        </w:rPr>
        <w:t xml:space="preserve">de </w:t>
      </w:r>
      <w:bookmarkStart w:id="0" w:name="_GoBack"/>
      <w:bookmarkEnd w:id="0"/>
      <w:r>
        <w:rPr>
          <w:rFonts w:asciiTheme="minorHAnsi" w:eastAsiaTheme="minorHAnsi" w:hAnsiTheme="minorHAnsi" w:cstheme="minorBidi"/>
          <w:sz w:val="22"/>
          <w:szCs w:val="22"/>
        </w:rPr>
        <w:t>négocier</w:t>
      </w:r>
      <w:r w:rsidRPr="00D303C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le</w:t>
      </w:r>
      <w:r w:rsidRPr="00D303C5">
        <w:rPr>
          <w:rFonts w:asciiTheme="minorHAnsi" w:eastAsiaTheme="minorHAnsi" w:hAnsiTheme="minorHAnsi" w:cstheme="minorBidi"/>
          <w:sz w:val="22"/>
          <w:szCs w:val="22"/>
        </w:rPr>
        <w:t xml:space="preserve"> schéma partenarial de </w:t>
      </w:r>
      <w:proofErr w:type="spellStart"/>
      <w:r w:rsidRPr="00D303C5">
        <w:rPr>
          <w:rFonts w:asciiTheme="minorHAnsi" w:eastAsiaTheme="minorHAnsi" w:hAnsiTheme="minorHAnsi" w:cstheme="minorBidi"/>
          <w:sz w:val="22"/>
          <w:szCs w:val="22"/>
        </w:rPr>
        <w:t>co</w:t>
      </w:r>
      <w:proofErr w:type="spellEnd"/>
      <w:r w:rsidRPr="00D303C5">
        <w:rPr>
          <w:rFonts w:asciiTheme="minorHAnsi" w:eastAsiaTheme="minorHAnsi" w:hAnsiTheme="minorHAnsi" w:cstheme="minorBidi"/>
          <w:sz w:val="22"/>
          <w:szCs w:val="22"/>
        </w:rPr>
        <w:t>-développement du projet éolien de Gruey-les-Surances</w:t>
      </w:r>
      <w:r w:rsidR="00EF6787">
        <w:rPr>
          <w:rFonts w:asciiTheme="minorHAnsi" w:eastAsiaTheme="minorHAnsi" w:hAnsiTheme="minorHAnsi" w:cstheme="minorBidi"/>
          <w:sz w:val="22"/>
          <w:szCs w:val="22"/>
        </w:rPr>
        <w:t xml:space="preserve"> </w:t>
      </w:r>
      <w:r w:rsidR="002240EC" w:rsidRPr="002329A6">
        <w:rPr>
          <w:rFonts w:asciiTheme="minorHAnsi" w:eastAsiaTheme="minorHAnsi" w:hAnsiTheme="minorHAnsi" w:cstheme="minorBidi"/>
          <w:sz w:val="22"/>
          <w:szCs w:val="22"/>
        </w:rPr>
        <w:t>(ci-après l’Objet).</w:t>
      </w:r>
      <w:r w:rsidR="002240EC">
        <w:rPr>
          <w:rFonts w:asciiTheme="minorHAnsi" w:eastAsiaTheme="minorHAnsi" w:hAnsiTheme="minorHAnsi" w:cstheme="minorBidi"/>
          <w:sz w:val="22"/>
          <w:szCs w:val="22"/>
        </w:rPr>
        <w:t xml:space="preserve"> </w:t>
      </w:r>
    </w:p>
    <w:p w14:paraId="7B068303" w14:textId="77777777" w:rsidR="0008146D" w:rsidRDefault="0008146D" w:rsidP="00C058D8">
      <w:pPr>
        <w:rPr>
          <w:rFonts w:asciiTheme="minorHAnsi" w:eastAsiaTheme="minorHAnsi" w:hAnsiTheme="minorHAnsi" w:cstheme="minorBidi"/>
          <w:sz w:val="22"/>
          <w:szCs w:val="22"/>
        </w:rPr>
      </w:pPr>
    </w:p>
    <w:p w14:paraId="43DD0BCA" w14:textId="43747D33" w:rsidR="0008146D" w:rsidRPr="00667930" w:rsidRDefault="0008146D" w:rsidP="0008146D">
      <w:pPr>
        <w:spacing w:line="260" w:lineRule="exact"/>
        <w:jc w:val="both"/>
        <w:rPr>
          <w:rFonts w:ascii="Calibri" w:hAnsi="Calibri"/>
          <w:sz w:val="22"/>
          <w:szCs w:val="22"/>
        </w:rPr>
      </w:pPr>
      <w:r w:rsidRPr="00667930">
        <w:rPr>
          <w:rFonts w:ascii="Calibri" w:hAnsi="Calibri"/>
          <w:sz w:val="22"/>
          <w:szCs w:val="22"/>
        </w:rPr>
        <w:t>Dans le cadre et pour l’objectif de</w:t>
      </w:r>
      <w:r w:rsidR="00390DC1">
        <w:rPr>
          <w:rFonts w:ascii="Calibri" w:hAnsi="Calibri"/>
          <w:sz w:val="22"/>
          <w:szCs w:val="22"/>
        </w:rPr>
        <w:t>s</w:t>
      </w:r>
      <w:r w:rsidRPr="00667930">
        <w:rPr>
          <w:rFonts w:ascii="Calibri" w:hAnsi="Calibri"/>
          <w:sz w:val="22"/>
          <w:szCs w:val="22"/>
        </w:rPr>
        <w:t xml:space="preserve"> discussions</w:t>
      </w:r>
      <w:r w:rsidR="00390DC1">
        <w:rPr>
          <w:rFonts w:ascii="Calibri" w:hAnsi="Calibri"/>
          <w:sz w:val="22"/>
          <w:szCs w:val="22"/>
        </w:rPr>
        <w:t xml:space="preserve"> relatives</w:t>
      </w:r>
      <w:r w:rsidR="00BD24C1">
        <w:rPr>
          <w:rFonts w:ascii="Calibri" w:hAnsi="Calibri"/>
          <w:sz w:val="22"/>
          <w:szCs w:val="22"/>
        </w:rPr>
        <w:t xml:space="preserve"> à l’Objet</w:t>
      </w:r>
      <w:r w:rsidR="00390DC1">
        <w:rPr>
          <w:rFonts w:ascii="Calibri" w:hAnsi="Calibri"/>
          <w:sz w:val="22"/>
          <w:szCs w:val="22"/>
        </w:rPr>
        <w:t>,</w:t>
      </w:r>
      <w:r>
        <w:rPr>
          <w:rFonts w:ascii="Calibri" w:hAnsi="Calibri"/>
          <w:sz w:val="22"/>
          <w:szCs w:val="22"/>
        </w:rPr>
        <w:t xml:space="preserve"> les Parties </w:t>
      </w:r>
      <w:r w:rsidRPr="00667930">
        <w:rPr>
          <w:rFonts w:ascii="Calibri" w:hAnsi="Calibri"/>
          <w:sz w:val="22"/>
          <w:szCs w:val="22"/>
        </w:rPr>
        <w:t>envisagent de se communiquer des informations, notamment d’ordre commercial, financier et/ou technologique les concernant respectivement et/ou, le cas échéant, leurs filiales</w:t>
      </w:r>
      <w:r>
        <w:rPr>
          <w:rFonts w:ascii="Calibri" w:hAnsi="Calibri"/>
          <w:sz w:val="22"/>
          <w:szCs w:val="22"/>
        </w:rPr>
        <w:t xml:space="preserve"> et/ou des résultats issus de leurs travaux</w:t>
      </w:r>
      <w:r w:rsidRPr="00667930">
        <w:rPr>
          <w:rFonts w:ascii="Calibri" w:hAnsi="Calibri"/>
          <w:sz w:val="22"/>
          <w:szCs w:val="22"/>
        </w:rPr>
        <w:t xml:space="preserve">. </w:t>
      </w:r>
    </w:p>
    <w:p w14:paraId="121A2E69" w14:textId="77777777" w:rsidR="0008146D" w:rsidRPr="00667930" w:rsidRDefault="0008146D" w:rsidP="0008146D">
      <w:pPr>
        <w:jc w:val="both"/>
        <w:rPr>
          <w:rFonts w:ascii="Calibri" w:hAnsi="Calibri"/>
          <w:sz w:val="22"/>
          <w:szCs w:val="22"/>
        </w:rPr>
      </w:pPr>
    </w:p>
    <w:p w14:paraId="11732673" w14:textId="13A398F4" w:rsidR="0008146D" w:rsidRPr="00960626" w:rsidRDefault="0008146D" w:rsidP="0008146D">
      <w:pPr>
        <w:pStyle w:val="Corpsdetexte"/>
        <w:jc w:val="both"/>
        <w:rPr>
          <w:rFonts w:ascii="Calibri" w:hAnsi="Calibri"/>
          <w:szCs w:val="22"/>
        </w:rPr>
      </w:pPr>
      <w:r w:rsidRPr="00667930">
        <w:rPr>
          <w:rFonts w:ascii="Calibri" w:hAnsi="Calibri"/>
          <w:szCs w:val="22"/>
        </w:rPr>
        <w:t>Les Parties ont en conséquence décidé de soumettre</w:t>
      </w:r>
      <w:r w:rsidRPr="00960626">
        <w:rPr>
          <w:rFonts w:ascii="Calibri" w:hAnsi="Calibri"/>
          <w:szCs w:val="22"/>
        </w:rPr>
        <w:t xml:space="preserve"> à une stricte règle de confidentialité la transmission, la diffusion et l’utilisation desdites informations en application du présent </w:t>
      </w:r>
      <w:r w:rsidR="00BD24C1">
        <w:rPr>
          <w:rFonts w:ascii="Calibri" w:hAnsi="Calibri"/>
          <w:szCs w:val="22"/>
        </w:rPr>
        <w:t>a</w:t>
      </w:r>
      <w:r w:rsidRPr="00960626">
        <w:rPr>
          <w:rFonts w:ascii="Calibri" w:hAnsi="Calibri"/>
          <w:szCs w:val="22"/>
        </w:rPr>
        <w:t>ccord</w:t>
      </w:r>
      <w:r w:rsidR="00BD24C1">
        <w:rPr>
          <w:rFonts w:ascii="Calibri" w:hAnsi="Calibri"/>
          <w:szCs w:val="22"/>
        </w:rPr>
        <w:t xml:space="preserve"> (ci-après Accord)</w:t>
      </w:r>
      <w:r w:rsidRPr="00960626">
        <w:rPr>
          <w:rFonts w:ascii="Calibri" w:hAnsi="Calibri"/>
          <w:szCs w:val="22"/>
        </w:rPr>
        <w:t>.</w:t>
      </w:r>
    </w:p>
    <w:p w14:paraId="5897223D" w14:textId="77777777" w:rsidR="007D027E" w:rsidRPr="007D027E" w:rsidRDefault="007D027E" w:rsidP="007D027E"/>
    <w:p w14:paraId="550E9D50" w14:textId="211CCBB1" w:rsidR="00D825E9" w:rsidRDefault="00D825E9">
      <w:pPr>
        <w:widowControl/>
        <w:overflowPunct/>
        <w:autoSpaceDE/>
        <w:autoSpaceDN/>
        <w:adjustRightInd/>
        <w:spacing w:after="200" w:line="276" w:lineRule="auto"/>
        <w:textAlignment w:val="auto"/>
        <w:rPr>
          <w:rFonts w:asciiTheme="minorHAnsi" w:hAnsiTheme="minorHAnsi"/>
          <w:b/>
          <w:sz w:val="22"/>
          <w:szCs w:val="22"/>
        </w:rPr>
      </w:pPr>
      <w:r>
        <w:br w:type="page"/>
      </w:r>
    </w:p>
    <w:p w14:paraId="68BF024A" w14:textId="77777777" w:rsidR="008F6555" w:rsidRDefault="008F6555" w:rsidP="0056059A">
      <w:pPr>
        <w:pStyle w:val="Titre2"/>
      </w:pPr>
    </w:p>
    <w:p w14:paraId="75AB0682" w14:textId="36CE5C98" w:rsidR="0008146D" w:rsidRPr="0056059A" w:rsidRDefault="0008146D" w:rsidP="0056059A">
      <w:pPr>
        <w:pStyle w:val="Titre2"/>
      </w:pPr>
      <w:r w:rsidRPr="0056059A">
        <w:t>Article 1- Objet</w:t>
      </w:r>
    </w:p>
    <w:p w14:paraId="3D25A1F0" w14:textId="77777777" w:rsidR="0008146D" w:rsidRPr="00960626" w:rsidRDefault="0008146D" w:rsidP="0008146D">
      <w:pPr>
        <w:widowControl/>
        <w:jc w:val="both"/>
        <w:rPr>
          <w:rFonts w:ascii="Calibri" w:hAnsi="Calibri" w:cs="Arial"/>
          <w:sz w:val="22"/>
          <w:szCs w:val="22"/>
        </w:rPr>
      </w:pPr>
    </w:p>
    <w:p w14:paraId="170C5B01" w14:textId="2F779ABF" w:rsidR="00D825E9" w:rsidRDefault="00D825E9" w:rsidP="0008146D">
      <w:pPr>
        <w:widowControl/>
        <w:jc w:val="both"/>
        <w:rPr>
          <w:rFonts w:ascii="Calibri" w:hAnsi="Calibri" w:cs="Arial"/>
          <w:sz w:val="22"/>
          <w:szCs w:val="22"/>
        </w:rPr>
      </w:pPr>
      <w:r w:rsidRPr="00D303C5">
        <w:rPr>
          <w:rFonts w:ascii="Calibri" w:hAnsi="Calibri" w:cs="Arial"/>
          <w:sz w:val="22"/>
          <w:szCs w:val="22"/>
        </w:rPr>
        <w:t xml:space="preserve">L’Objet </w:t>
      </w:r>
      <w:r w:rsidR="00D303C5">
        <w:rPr>
          <w:rFonts w:ascii="Calibri" w:hAnsi="Calibri" w:cs="Arial"/>
          <w:sz w:val="22"/>
          <w:szCs w:val="22"/>
        </w:rPr>
        <w:t xml:space="preserve">est </w:t>
      </w:r>
      <w:r w:rsidR="00D303C5" w:rsidRPr="00D303C5">
        <w:rPr>
          <w:rFonts w:ascii="Calibri" w:hAnsi="Calibri" w:cs="Arial"/>
          <w:sz w:val="22"/>
          <w:szCs w:val="22"/>
        </w:rPr>
        <w:t>d’auditer les contrats de construction et d’exploitation</w:t>
      </w:r>
      <w:r w:rsidR="00D303C5">
        <w:rPr>
          <w:rFonts w:ascii="Calibri" w:hAnsi="Calibri" w:cs="Arial"/>
          <w:sz w:val="22"/>
          <w:szCs w:val="22"/>
        </w:rPr>
        <w:t xml:space="preserve"> en vue</w:t>
      </w:r>
      <w:r w:rsidR="00D303C5" w:rsidRPr="00D303C5">
        <w:rPr>
          <w:rFonts w:ascii="Calibri" w:hAnsi="Calibri" w:cs="Arial"/>
          <w:sz w:val="22"/>
          <w:szCs w:val="22"/>
        </w:rPr>
        <w:t xml:space="preserve"> de négocier le schéma partenarial de </w:t>
      </w:r>
      <w:proofErr w:type="spellStart"/>
      <w:r w:rsidR="00D303C5" w:rsidRPr="00D303C5">
        <w:rPr>
          <w:rFonts w:ascii="Calibri" w:hAnsi="Calibri" w:cs="Arial"/>
          <w:sz w:val="22"/>
          <w:szCs w:val="22"/>
        </w:rPr>
        <w:t>co</w:t>
      </w:r>
      <w:proofErr w:type="spellEnd"/>
      <w:r w:rsidR="00D303C5" w:rsidRPr="00D303C5">
        <w:rPr>
          <w:rFonts w:ascii="Calibri" w:hAnsi="Calibri" w:cs="Arial"/>
          <w:sz w:val="22"/>
          <w:szCs w:val="22"/>
        </w:rPr>
        <w:t>-développement du projet éolien de Gruey-les-Surances (ci-après l’Objet).</w:t>
      </w:r>
    </w:p>
    <w:p w14:paraId="67C23FA3" w14:textId="69CBC729" w:rsidR="0008146D" w:rsidRPr="00960626" w:rsidRDefault="0008146D" w:rsidP="0008146D">
      <w:pPr>
        <w:widowControl/>
        <w:jc w:val="both"/>
        <w:rPr>
          <w:rFonts w:ascii="Calibri" w:hAnsi="Calibri" w:cs="Arial"/>
          <w:sz w:val="22"/>
          <w:szCs w:val="22"/>
        </w:rPr>
      </w:pPr>
      <w:r w:rsidRPr="00960626">
        <w:rPr>
          <w:rFonts w:ascii="Calibri" w:hAnsi="Calibri" w:cs="Arial"/>
          <w:sz w:val="22"/>
          <w:szCs w:val="22"/>
        </w:rPr>
        <w:t>L’obje</w:t>
      </w:r>
      <w:r w:rsidR="004A7E76">
        <w:rPr>
          <w:rFonts w:ascii="Calibri" w:hAnsi="Calibri" w:cs="Arial"/>
          <w:sz w:val="22"/>
          <w:szCs w:val="22"/>
        </w:rPr>
        <w:t>c</w:t>
      </w:r>
      <w:r w:rsidRPr="00960626">
        <w:rPr>
          <w:rFonts w:ascii="Calibri" w:hAnsi="Calibri" w:cs="Arial"/>
          <w:sz w:val="22"/>
          <w:szCs w:val="22"/>
        </w:rPr>
        <w:t>t</w:t>
      </w:r>
      <w:r w:rsidR="002240EC">
        <w:rPr>
          <w:rFonts w:ascii="Calibri" w:hAnsi="Calibri" w:cs="Arial"/>
          <w:sz w:val="22"/>
          <w:szCs w:val="22"/>
        </w:rPr>
        <w:t>if</w:t>
      </w:r>
      <w:r w:rsidRPr="00960626">
        <w:rPr>
          <w:rFonts w:ascii="Calibri" w:hAnsi="Calibri" w:cs="Arial"/>
          <w:sz w:val="22"/>
          <w:szCs w:val="22"/>
        </w:rPr>
        <w:t xml:space="preserve"> du présent </w:t>
      </w:r>
      <w:r w:rsidR="00BD24C1">
        <w:rPr>
          <w:rFonts w:ascii="Calibri" w:hAnsi="Calibri" w:cs="Arial"/>
          <w:sz w:val="22"/>
          <w:szCs w:val="22"/>
        </w:rPr>
        <w:t xml:space="preserve">Accord </w:t>
      </w:r>
      <w:r w:rsidRPr="00960626">
        <w:rPr>
          <w:rFonts w:ascii="Calibri" w:hAnsi="Calibri" w:cs="Arial"/>
          <w:sz w:val="22"/>
          <w:szCs w:val="22"/>
        </w:rPr>
        <w:t xml:space="preserve">est d’organiser, entre les Parties, la protection des Informations Confidentielles qu’elles se communiquent dans le cadre des discussions afférentes </w:t>
      </w:r>
      <w:r w:rsidR="00BD24C1">
        <w:rPr>
          <w:rFonts w:ascii="Calibri" w:hAnsi="Calibri" w:cs="Arial"/>
          <w:sz w:val="22"/>
          <w:szCs w:val="22"/>
        </w:rPr>
        <w:t>à l’Objet.</w:t>
      </w:r>
    </w:p>
    <w:p w14:paraId="22104D0C" w14:textId="77777777" w:rsidR="0008146D" w:rsidRPr="00960626" w:rsidRDefault="0008146D" w:rsidP="0008146D">
      <w:pPr>
        <w:widowControl/>
        <w:jc w:val="both"/>
        <w:rPr>
          <w:rFonts w:ascii="Calibri" w:hAnsi="Calibri"/>
          <w:sz w:val="22"/>
          <w:szCs w:val="22"/>
        </w:rPr>
      </w:pPr>
    </w:p>
    <w:p w14:paraId="6668905C" w14:textId="77777777" w:rsidR="0008146D" w:rsidRPr="00960626" w:rsidRDefault="0008146D" w:rsidP="0008146D">
      <w:pPr>
        <w:widowControl/>
        <w:jc w:val="both"/>
        <w:rPr>
          <w:rFonts w:ascii="Calibri" w:hAnsi="Calibri"/>
          <w:sz w:val="22"/>
          <w:szCs w:val="22"/>
        </w:rPr>
      </w:pPr>
    </w:p>
    <w:p w14:paraId="547712CE" w14:textId="77777777" w:rsidR="0008146D" w:rsidRPr="00960626" w:rsidRDefault="0008146D" w:rsidP="0056059A">
      <w:pPr>
        <w:pStyle w:val="Titre2"/>
      </w:pPr>
      <w:r w:rsidRPr="00960626">
        <w:t xml:space="preserve">Article 2 - </w:t>
      </w:r>
      <w:r w:rsidRPr="0056059A">
        <w:t>Définitions</w:t>
      </w:r>
    </w:p>
    <w:p w14:paraId="77194C90" w14:textId="77777777" w:rsidR="0008146D" w:rsidRPr="00960626" w:rsidRDefault="0008146D" w:rsidP="0008146D">
      <w:pPr>
        <w:widowControl/>
        <w:jc w:val="both"/>
        <w:rPr>
          <w:rFonts w:ascii="Calibri" w:hAnsi="Calibri"/>
          <w:sz w:val="22"/>
          <w:szCs w:val="22"/>
        </w:rPr>
      </w:pPr>
    </w:p>
    <w:p w14:paraId="209B2773" w14:textId="77777777" w:rsidR="0008146D" w:rsidRPr="00960626" w:rsidRDefault="0008146D" w:rsidP="0008146D">
      <w:pPr>
        <w:jc w:val="both"/>
        <w:rPr>
          <w:rFonts w:ascii="Calibri" w:hAnsi="Calibri" w:cs="Arial"/>
          <w:sz w:val="22"/>
          <w:szCs w:val="22"/>
        </w:rPr>
      </w:pPr>
      <w:r w:rsidRPr="00960626">
        <w:rPr>
          <w:rFonts w:ascii="Calibri" w:hAnsi="Calibri"/>
          <w:sz w:val="22"/>
          <w:szCs w:val="22"/>
        </w:rPr>
        <w:t xml:space="preserve">Au titre de l’Accord, </w:t>
      </w:r>
      <w:r w:rsidRPr="00960626">
        <w:rPr>
          <w:rFonts w:ascii="Calibri" w:hAnsi="Calibri" w:cs="Arial"/>
          <w:sz w:val="22"/>
          <w:szCs w:val="22"/>
        </w:rPr>
        <w:t>les mots suivants utilisés avec une Majuscule signifient :</w:t>
      </w:r>
    </w:p>
    <w:p w14:paraId="7B45396C" w14:textId="77777777" w:rsidR="0008146D" w:rsidRPr="00960626" w:rsidRDefault="0008146D" w:rsidP="0008146D">
      <w:pPr>
        <w:jc w:val="both"/>
        <w:rPr>
          <w:rFonts w:ascii="Calibri" w:hAnsi="Calibri" w:cs="Arial"/>
          <w:sz w:val="22"/>
          <w:szCs w:val="22"/>
        </w:rPr>
      </w:pPr>
    </w:p>
    <w:p w14:paraId="29B8CB7D" w14:textId="107D6CEF" w:rsidR="0008146D" w:rsidRPr="00960626" w:rsidRDefault="0008146D" w:rsidP="0008146D">
      <w:pPr>
        <w:ind w:left="705" w:hanging="705"/>
        <w:jc w:val="both"/>
        <w:rPr>
          <w:rFonts w:ascii="Calibri" w:hAnsi="Calibri" w:cs="Arial"/>
          <w:sz w:val="22"/>
          <w:szCs w:val="22"/>
        </w:rPr>
      </w:pPr>
      <w:r w:rsidRPr="00960626">
        <w:rPr>
          <w:rFonts w:ascii="Calibri" w:hAnsi="Calibri" w:cs="Arial"/>
          <w:b/>
          <w:sz w:val="22"/>
          <w:szCs w:val="22"/>
        </w:rPr>
        <w:t>2.1</w:t>
      </w:r>
      <w:r w:rsidRPr="00960626">
        <w:rPr>
          <w:rFonts w:ascii="Calibri" w:hAnsi="Calibri" w:cs="Arial"/>
          <w:b/>
          <w:sz w:val="22"/>
          <w:szCs w:val="22"/>
        </w:rPr>
        <w:tab/>
      </w:r>
      <w:r w:rsidRPr="00CE1042">
        <w:rPr>
          <w:rFonts w:ascii="Calibri" w:hAnsi="Calibri" w:cs="Arial"/>
          <w:sz w:val="22"/>
          <w:szCs w:val="22"/>
        </w:rPr>
        <w:t>«  Information(s) Confidentielle(s)</w:t>
      </w:r>
      <w:r w:rsidRPr="00960626">
        <w:rPr>
          <w:rFonts w:ascii="Calibri" w:hAnsi="Calibri" w:cs="Arial"/>
          <w:sz w:val="22"/>
          <w:szCs w:val="22"/>
        </w:rPr>
        <w:t xml:space="preserve"> » : toute(s) information(s) </w:t>
      </w:r>
      <w:r w:rsidRPr="00960626">
        <w:rPr>
          <w:rFonts w:ascii="Calibri" w:hAnsi="Calibri"/>
          <w:sz w:val="22"/>
          <w:szCs w:val="22"/>
        </w:rPr>
        <w:t xml:space="preserve">de quelque nature et </w:t>
      </w:r>
      <w:r w:rsidR="00390DC1">
        <w:rPr>
          <w:rFonts w:ascii="Calibri" w:hAnsi="Calibri"/>
          <w:sz w:val="22"/>
          <w:szCs w:val="22"/>
        </w:rPr>
        <w:t xml:space="preserve">de </w:t>
      </w:r>
      <w:r w:rsidRPr="00960626">
        <w:rPr>
          <w:rFonts w:ascii="Calibri" w:hAnsi="Calibri"/>
          <w:sz w:val="22"/>
          <w:szCs w:val="22"/>
        </w:rPr>
        <w:t>quelle que forme</w:t>
      </w:r>
      <w:r w:rsidR="00390DC1" w:rsidRPr="00390DC1">
        <w:rPr>
          <w:rFonts w:ascii="Calibri" w:hAnsi="Calibri"/>
          <w:sz w:val="22"/>
          <w:szCs w:val="22"/>
        </w:rPr>
        <w:t xml:space="preserve"> </w:t>
      </w:r>
      <w:r w:rsidR="00390DC1" w:rsidRPr="00960626">
        <w:rPr>
          <w:rFonts w:ascii="Calibri" w:hAnsi="Calibri"/>
          <w:sz w:val="22"/>
          <w:szCs w:val="22"/>
        </w:rPr>
        <w:t>que ce soit</w:t>
      </w:r>
      <w:r w:rsidR="00390DC1">
        <w:rPr>
          <w:rFonts w:ascii="Calibri" w:hAnsi="Calibri"/>
          <w:sz w:val="22"/>
          <w:szCs w:val="22"/>
        </w:rPr>
        <w:t>,</w:t>
      </w:r>
      <w:r w:rsidR="00390DC1" w:rsidRPr="00960626">
        <w:rPr>
          <w:rFonts w:ascii="Calibri" w:hAnsi="Calibri"/>
          <w:sz w:val="22"/>
          <w:szCs w:val="22"/>
        </w:rPr>
        <w:t xml:space="preserve"> quel qu’en soit le support (verbal, écrit, informatique…),</w:t>
      </w:r>
      <w:r w:rsidRPr="00960626">
        <w:rPr>
          <w:rFonts w:ascii="Calibri" w:hAnsi="Calibri"/>
          <w:sz w:val="22"/>
          <w:szCs w:val="22"/>
        </w:rPr>
        <w:t xml:space="preserve"> </w:t>
      </w:r>
      <w:r w:rsidR="00390DC1">
        <w:rPr>
          <w:rFonts w:ascii="Calibri" w:hAnsi="Calibri"/>
          <w:sz w:val="22"/>
          <w:szCs w:val="22"/>
        </w:rPr>
        <w:t>et</w:t>
      </w:r>
      <w:r w:rsidRPr="00960626">
        <w:rPr>
          <w:rFonts w:ascii="Calibri" w:hAnsi="Calibri"/>
          <w:sz w:val="22"/>
          <w:szCs w:val="22"/>
        </w:rPr>
        <w:t xml:space="preserve"> sans que cela ne soit limitatif, tout écrit ou tableau</w:t>
      </w:r>
      <w:r w:rsidR="00CF7E7F">
        <w:rPr>
          <w:rFonts w:ascii="Calibri" w:hAnsi="Calibri"/>
          <w:sz w:val="22"/>
          <w:szCs w:val="22"/>
        </w:rPr>
        <w:t>,</w:t>
      </w:r>
      <w:r w:rsidRPr="00960626">
        <w:rPr>
          <w:rFonts w:ascii="Calibri" w:hAnsi="Calibri"/>
          <w:sz w:val="22"/>
          <w:szCs w:val="22"/>
        </w:rPr>
        <w:t xml:space="preserve"> note, copie, rapport, document, étude, analyse, dessin, croquis, modèle, lettre, listing, logiciel, disquette, CD, CR-ROM, DVD, spécifications, chiffre, graphique, enregistrement sonore et/ou reproduction picturale éventuellement retranscrits par écrit, </w:t>
      </w:r>
      <w:r w:rsidRPr="00960626">
        <w:rPr>
          <w:rFonts w:ascii="Calibri" w:hAnsi="Calibri" w:cs="Arial"/>
          <w:color w:val="000000"/>
          <w:sz w:val="22"/>
          <w:szCs w:val="22"/>
        </w:rPr>
        <w:t>matériel, produit</w:t>
      </w:r>
      <w:r w:rsidR="00CF7E7F">
        <w:rPr>
          <w:rFonts w:ascii="Calibri" w:hAnsi="Calibri" w:cs="Arial"/>
          <w:color w:val="000000"/>
          <w:sz w:val="22"/>
          <w:szCs w:val="22"/>
        </w:rPr>
        <w:t>,</w:t>
      </w:r>
      <w:r w:rsidRPr="00960626">
        <w:rPr>
          <w:rFonts w:ascii="Calibri" w:hAnsi="Calibri" w:cs="Arial"/>
          <w:color w:val="000000"/>
          <w:sz w:val="22"/>
          <w:szCs w:val="22"/>
        </w:rPr>
        <w:t xml:space="preserve"> prototype ou échantillon</w:t>
      </w:r>
      <w:r w:rsidRPr="00960626">
        <w:rPr>
          <w:rFonts w:ascii="Calibri" w:hAnsi="Calibri" w:cs="Arial"/>
          <w:sz w:val="22"/>
          <w:szCs w:val="22"/>
        </w:rPr>
        <w:t>,</w:t>
      </w:r>
      <w:r>
        <w:rPr>
          <w:rFonts w:ascii="Calibri" w:hAnsi="Calibri" w:cs="Arial"/>
          <w:sz w:val="22"/>
          <w:szCs w:val="22"/>
        </w:rPr>
        <w:t xml:space="preserve"> que ces information(s) porte(nt) sur des éléments notamment techniques ou commerciaux ou au savoir-faire-à l’expérience</w:t>
      </w:r>
      <w:r w:rsidRPr="00960626">
        <w:rPr>
          <w:rFonts w:ascii="Calibri" w:hAnsi="Calibri" w:cs="Arial"/>
          <w:sz w:val="22"/>
          <w:szCs w:val="22"/>
        </w:rPr>
        <w:t xml:space="preserve"> communiquée(s) par la Partie </w:t>
      </w:r>
      <w:r w:rsidR="00390DC1">
        <w:rPr>
          <w:rFonts w:ascii="Calibri" w:hAnsi="Calibri" w:cs="Arial"/>
          <w:sz w:val="22"/>
          <w:szCs w:val="22"/>
        </w:rPr>
        <w:t>E</w:t>
      </w:r>
      <w:r w:rsidRPr="00960626">
        <w:rPr>
          <w:rFonts w:ascii="Calibri" w:hAnsi="Calibri" w:cs="Arial"/>
          <w:sz w:val="22"/>
          <w:szCs w:val="22"/>
        </w:rPr>
        <w:t xml:space="preserve">mettrice à la Partie </w:t>
      </w:r>
      <w:r w:rsidR="00390DC1">
        <w:rPr>
          <w:rFonts w:ascii="Calibri" w:hAnsi="Calibri" w:cs="Arial"/>
          <w:sz w:val="22"/>
          <w:szCs w:val="22"/>
        </w:rPr>
        <w:t>R</w:t>
      </w:r>
      <w:r w:rsidRPr="00960626">
        <w:rPr>
          <w:rFonts w:ascii="Calibri" w:hAnsi="Calibri" w:cs="Arial"/>
          <w:sz w:val="22"/>
          <w:szCs w:val="22"/>
        </w:rPr>
        <w:t xml:space="preserve">éceptrice par quelque moyen que ce soit antérieurement et/ou postérieurement à la date de signature de cet Accord, ainsi que toutes les analyses, compilations, études et autres documents incorporant, faisant référence ou préparés à partir de ces informations. </w:t>
      </w:r>
    </w:p>
    <w:p w14:paraId="31633993" w14:textId="77777777" w:rsidR="0008146D" w:rsidRPr="00960626" w:rsidRDefault="0008146D" w:rsidP="0008146D">
      <w:pPr>
        <w:ind w:left="705" w:hanging="705"/>
        <w:jc w:val="both"/>
        <w:rPr>
          <w:rFonts w:ascii="Calibri" w:hAnsi="Calibri" w:cs="Arial"/>
          <w:sz w:val="22"/>
          <w:szCs w:val="22"/>
        </w:rPr>
      </w:pPr>
    </w:p>
    <w:p w14:paraId="46A49AF6" w14:textId="41C49B72" w:rsidR="0008146D" w:rsidRPr="00960626" w:rsidRDefault="0008146D" w:rsidP="0008146D">
      <w:pPr>
        <w:ind w:left="705" w:firstLine="4"/>
        <w:jc w:val="both"/>
        <w:rPr>
          <w:rFonts w:ascii="Calibri" w:hAnsi="Calibri"/>
          <w:sz w:val="22"/>
          <w:szCs w:val="22"/>
        </w:rPr>
      </w:pPr>
      <w:r w:rsidRPr="00960626">
        <w:rPr>
          <w:rFonts w:ascii="Calibri" w:hAnsi="Calibri"/>
          <w:sz w:val="22"/>
          <w:szCs w:val="22"/>
        </w:rPr>
        <w:t>Il est ici précisé que l'existence et le contenu d</w:t>
      </w:r>
      <w:r w:rsidR="00BD24C1">
        <w:rPr>
          <w:rFonts w:ascii="Calibri" w:hAnsi="Calibri"/>
          <w:sz w:val="22"/>
          <w:szCs w:val="22"/>
        </w:rPr>
        <w:t>e l’Objet</w:t>
      </w:r>
      <w:r w:rsidRPr="00960626">
        <w:rPr>
          <w:rFonts w:ascii="Calibri" w:hAnsi="Calibri"/>
          <w:sz w:val="22"/>
          <w:szCs w:val="22"/>
        </w:rPr>
        <w:t xml:space="preserve"> et du présent Accord, ainsi que toutes les discussions y afférentes entre les Parties, sont considérés comme des Informations Confidentielles.</w:t>
      </w:r>
    </w:p>
    <w:p w14:paraId="33D9B20C" w14:textId="77777777" w:rsidR="0008146D" w:rsidRPr="00960626" w:rsidRDefault="0008146D" w:rsidP="0008146D">
      <w:pPr>
        <w:ind w:left="705" w:firstLine="4"/>
        <w:jc w:val="both"/>
        <w:rPr>
          <w:rFonts w:ascii="Calibri" w:hAnsi="Calibri"/>
          <w:sz w:val="22"/>
          <w:szCs w:val="22"/>
        </w:rPr>
      </w:pPr>
    </w:p>
    <w:p w14:paraId="419058AA" w14:textId="36C8D0A3" w:rsidR="0008146D" w:rsidRPr="00960626" w:rsidRDefault="0008146D" w:rsidP="0008146D">
      <w:pPr>
        <w:widowControl/>
        <w:numPr>
          <w:ilvl w:val="1"/>
          <w:numId w:val="1"/>
        </w:numPr>
        <w:overflowPunct/>
        <w:autoSpaceDE/>
        <w:autoSpaceDN/>
        <w:adjustRightInd/>
        <w:ind w:left="709" w:hanging="709"/>
        <w:jc w:val="both"/>
        <w:textAlignment w:val="auto"/>
        <w:rPr>
          <w:rFonts w:ascii="Calibri" w:hAnsi="Calibri" w:cs="Arial"/>
          <w:sz w:val="22"/>
          <w:szCs w:val="22"/>
        </w:rPr>
      </w:pPr>
      <w:r w:rsidRPr="00CE1042">
        <w:rPr>
          <w:rFonts w:ascii="Calibri" w:hAnsi="Calibri" w:cs="Arial"/>
          <w:sz w:val="22"/>
          <w:szCs w:val="22"/>
        </w:rPr>
        <w:t xml:space="preserve">« Partie </w:t>
      </w:r>
      <w:r w:rsidR="00390DC1">
        <w:rPr>
          <w:rFonts w:ascii="Calibri" w:hAnsi="Calibri" w:cs="Arial"/>
          <w:sz w:val="22"/>
          <w:szCs w:val="22"/>
        </w:rPr>
        <w:t>E</w:t>
      </w:r>
      <w:r w:rsidRPr="00CE1042">
        <w:rPr>
          <w:rFonts w:ascii="Calibri" w:hAnsi="Calibri" w:cs="Arial"/>
          <w:sz w:val="22"/>
          <w:szCs w:val="22"/>
        </w:rPr>
        <w:t>mettrice »</w:t>
      </w:r>
      <w:r w:rsidR="00CF7E7F">
        <w:rPr>
          <w:rFonts w:ascii="Calibri" w:hAnsi="Calibri" w:cs="Arial"/>
          <w:sz w:val="22"/>
          <w:szCs w:val="22"/>
        </w:rPr>
        <w:t xml:space="preserve"> </w:t>
      </w:r>
      <w:r w:rsidRPr="00CE1042">
        <w:rPr>
          <w:rFonts w:ascii="Calibri" w:hAnsi="Calibri" w:cs="Arial"/>
          <w:sz w:val="22"/>
          <w:szCs w:val="22"/>
        </w:rPr>
        <w:t>:</w:t>
      </w:r>
      <w:r w:rsidRPr="00960626">
        <w:rPr>
          <w:rFonts w:ascii="Calibri" w:hAnsi="Calibri" w:cs="Arial"/>
          <w:b/>
          <w:sz w:val="22"/>
          <w:szCs w:val="22"/>
        </w:rPr>
        <w:t xml:space="preserve"> </w:t>
      </w:r>
      <w:r w:rsidRPr="00960626">
        <w:rPr>
          <w:rFonts w:ascii="Calibri" w:hAnsi="Calibri" w:cs="Arial"/>
          <w:sz w:val="22"/>
          <w:szCs w:val="22"/>
        </w:rPr>
        <w:t xml:space="preserve">désigne la Partie qui rend accessible les Informations Confidentielles à la Partie </w:t>
      </w:r>
      <w:r w:rsidR="000D0D04">
        <w:rPr>
          <w:rFonts w:ascii="Calibri" w:hAnsi="Calibri" w:cs="Arial"/>
          <w:sz w:val="22"/>
          <w:szCs w:val="22"/>
        </w:rPr>
        <w:t>R</w:t>
      </w:r>
      <w:r w:rsidRPr="00960626">
        <w:rPr>
          <w:rFonts w:ascii="Calibri" w:hAnsi="Calibri" w:cs="Arial"/>
          <w:sz w:val="22"/>
          <w:szCs w:val="22"/>
        </w:rPr>
        <w:t>éceptrice selon les dispositions de cet Accord</w:t>
      </w:r>
      <w:r w:rsidR="00891C69">
        <w:rPr>
          <w:rFonts w:ascii="Calibri" w:hAnsi="Calibri" w:cs="Arial"/>
          <w:sz w:val="22"/>
          <w:szCs w:val="22"/>
        </w:rPr>
        <w:t>.</w:t>
      </w:r>
    </w:p>
    <w:p w14:paraId="59A65796" w14:textId="77777777" w:rsidR="0008146D" w:rsidRPr="00960626" w:rsidRDefault="0008146D" w:rsidP="0008146D">
      <w:pPr>
        <w:jc w:val="both"/>
        <w:rPr>
          <w:rFonts w:ascii="Calibri" w:hAnsi="Calibri" w:cs="Arial"/>
          <w:sz w:val="22"/>
          <w:szCs w:val="22"/>
        </w:rPr>
      </w:pPr>
    </w:p>
    <w:p w14:paraId="5D7AE98F" w14:textId="50F8BF73" w:rsidR="0008146D" w:rsidRPr="00960626" w:rsidRDefault="0008146D" w:rsidP="0008146D">
      <w:pPr>
        <w:widowControl/>
        <w:numPr>
          <w:ilvl w:val="1"/>
          <w:numId w:val="1"/>
        </w:numPr>
        <w:overflowPunct/>
        <w:autoSpaceDE/>
        <w:autoSpaceDN/>
        <w:adjustRightInd/>
        <w:ind w:left="709" w:hanging="709"/>
        <w:jc w:val="both"/>
        <w:textAlignment w:val="auto"/>
        <w:rPr>
          <w:rFonts w:ascii="Calibri" w:hAnsi="Calibri" w:cs="Arial"/>
          <w:sz w:val="22"/>
          <w:szCs w:val="22"/>
        </w:rPr>
      </w:pPr>
      <w:r w:rsidRPr="00CE1042">
        <w:rPr>
          <w:rFonts w:ascii="Calibri" w:hAnsi="Calibri" w:cs="Arial"/>
          <w:sz w:val="22"/>
          <w:szCs w:val="22"/>
        </w:rPr>
        <w:t xml:space="preserve">« Partie </w:t>
      </w:r>
      <w:r w:rsidR="00390DC1">
        <w:rPr>
          <w:rFonts w:ascii="Calibri" w:hAnsi="Calibri" w:cs="Arial"/>
          <w:sz w:val="22"/>
          <w:szCs w:val="22"/>
        </w:rPr>
        <w:t>R</w:t>
      </w:r>
      <w:r w:rsidRPr="00CE1042">
        <w:rPr>
          <w:rFonts w:ascii="Calibri" w:hAnsi="Calibri" w:cs="Arial"/>
          <w:sz w:val="22"/>
          <w:szCs w:val="22"/>
        </w:rPr>
        <w:t>éceptrice »</w:t>
      </w:r>
      <w:r w:rsidR="00CF7E7F">
        <w:rPr>
          <w:rFonts w:ascii="Calibri" w:hAnsi="Calibri" w:cs="Arial"/>
          <w:sz w:val="22"/>
          <w:szCs w:val="22"/>
        </w:rPr>
        <w:t xml:space="preserve"> </w:t>
      </w:r>
      <w:r w:rsidRPr="00CE1042">
        <w:rPr>
          <w:rFonts w:ascii="Calibri" w:hAnsi="Calibri" w:cs="Arial"/>
          <w:sz w:val="22"/>
          <w:szCs w:val="22"/>
        </w:rPr>
        <w:t>:</w:t>
      </w:r>
      <w:r w:rsidRPr="00960626">
        <w:rPr>
          <w:rFonts w:ascii="Calibri" w:hAnsi="Calibri" w:cs="Arial"/>
          <w:b/>
          <w:sz w:val="22"/>
          <w:szCs w:val="22"/>
        </w:rPr>
        <w:t xml:space="preserve"> </w:t>
      </w:r>
      <w:r w:rsidRPr="00960626">
        <w:rPr>
          <w:rFonts w:ascii="Calibri" w:hAnsi="Calibri" w:cs="Arial"/>
          <w:sz w:val="22"/>
          <w:szCs w:val="22"/>
        </w:rPr>
        <w:t>désigne la Partie qui reçoit les Informations Confidentielles</w:t>
      </w:r>
      <w:r w:rsidR="000D0D04">
        <w:rPr>
          <w:rFonts w:ascii="Calibri" w:hAnsi="Calibri" w:cs="Arial"/>
          <w:sz w:val="22"/>
          <w:szCs w:val="22"/>
        </w:rPr>
        <w:t xml:space="preserve"> de la Partie Emettrice</w:t>
      </w:r>
      <w:r w:rsidRPr="00960626">
        <w:rPr>
          <w:rFonts w:ascii="Calibri" w:hAnsi="Calibri" w:cs="Arial"/>
          <w:sz w:val="22"/>
          <w:szCs w:val="22"/>
        </w:rPr>
        <w:t xml:space="preserve">.  </w:t>
      </w:r>
    </w:p>
    <w:p w14:paraId="4F5F0B82" w14:textId="77777777" w:rsidR="0008146D" w:rsidRDefault="0008146D" w:rsidP="0008146D">
      <w:pPr>
        <w:pStyle w:val="Corpsdetexte"/>
        <w:jc w:val="both"/>
        <w:rPr>
          <w:rFonts w:ascii="Calibri" w:hAnsi="Calibri"/>
          <w:szCs w:val="22"/>
        </w:rPr>
      </w:pPr>
    </w:p>
    <w:p w14:paraId="0C495E09" w14:textId="77777777" w:rsidR="00CE1042" w:rsidRPr="00960626" w:rsidRDefault="00CE1042" w:rsidP="0008146D">
      <w:pPr>
        <w:pStyle w:val="Corpsdetexte"/>
        <w:jc w:val="both"/>
        <w:rPr>
          <w:rFonts w:ascii="Calibri" w:hAnsi="Calibri"/>
          <w:szCs w:val="22"/>
        </w:rPr>
      </w:pPr>
    </w:p>
    <w:p w14:paraId="75A930A5" w14:textId="77777777" w:rsidR="00CE1042" w:rsidRPr="0056059A" w:rsidRDefault="00CE1042" w:rsidP="0056059A">
      <w:pPr>
        <w:pStyle w:val="Titre2"/>
      </w:pPr>
      <w:r w:rsidRPr="0056059A">
        <w:t>Article 3 - Utilisation des Informations Confidentielles</w:t>
      </w:r>
    </w:p>
    <w:p w14:paraId="76BC1EAD" w14:textId="77777777" w:rsidR="00CE1042" w:rsidRPr="00CE1042" w:rsidRDefault="00CE1042" w:rsidP="00CE1042">
      <w:pPr>
        <w:widowControl/>
        <w:jc w:val="both"/>
        <w:rPr>
          <w:rFonts w:ascii="Calibri" w:hAnsi="Calibri"/>
          <w:sz w:val="22"/>
          <w:szCs w:val="22"/>
        </w:rPr>
      </w:pPr>
    </w:p>
    <w:p w14:paraId="29F1D30D" w14:textId="25C301AC" w:rsidR="00CE1042" w:rsidRPr="00CE1042" w:rsidRDefault="00CE1042" w:rsidP="00CE1042">
      <w:pPr>
        <w:jc w:val="both"/>
        <w:rPr>
          <w:rFonts w:ascii="Calibri" w:hAnsi="Calibri"/>
          <w:sz w:val="22"/>
          <w:szCs w:val="22"/>
        </w:rPr>
      </w:pPr>
      <w:r w:rsidRPr="00CE1042">
        <w:rPr>
          <w:rFonts w:ascii="Calibri" w:hAnsi="Calibri"/>
          <w:b/>
          <w:sz w:val="22"/>
          <w:szCs w:val="22"/>
        </w:rPr>
        <w:t>3.1</w:t>
      </w:r>
      <w:r w:rsidRPr="00CE1042">
        <w:rPr>
          <w:rFonts w:ascii="Calibri" w:hAnsi="Calibri"/>
          <w:sz w:val="22"/>
          <w:szCs w:val="22"/>
        </w:rPr>
        <w:t xml:space="preserve"> La Partie </w:t>
      </w:r>
      <w:r w:rsidR="000D0D04">
        <w:rPr>
          <w:rFonts w:ascii="Calibri" w:hAnsi="Calibri"/>
          <w:sz w:val="22"/>
          <w:szCs w:val="22"/>
        </w:rPr>
        <w:t>R</w:t>
      </w:r>
      <w:r w:rsidRPr="00CE1042">
        <w:rPr>
          <w:rFonts w:ascii="Calibri" w:hAnsi="Calibri"/>
          <w:sz w:val="22"/>
          <w:szCs w:val="22"/>
        </w:rPr>
        <w:t xml:space="preserve">éceptrice s’engage à </w:t>
      </w:r>
      <w:r w:rsidR="00905521">
        <w:rPr>
          <w:rFonts w:ascii="Calibri" w:hAnsi="Calibri"/>
          <w:sz w:val="22"/>
          <w:szCs w:val="22"/>
        </w:rPr>
        <w:t xml:space="preserve">tout mettre en œuvre </w:t>
      </w:r>
      <w:r w:rsidRPr="00CE1042">
        <w:rPr>
          <w:rFonts w:ascii="Calibri" w:hAnsi="Calibri"/>
          <w:sz w:val="22"/>
          <w:szCs w:val="22"/>
        </w:rPr>
        <w:t xml:space="preserve">pour protéger l’Information Confidentielle communiquée par la Partie </w:t>
      </w:r>
      <w:r w:rsidR="000D0D04">
        <w:rPr>
          <w:rFonts w:ascii="Calibri" w:hAnsi="Calibri"/>
          <w:sz w:val="22"/>
          <w:szCs w:val="22"/>
        </w:rPr>
        <w:t>E</w:t>
      </w:r>
      <w:r w:rsidRPr="00CE1042">
        <w:rPr>
          <w:rFonts w:ascii="Calibri" w:hAnsi="Calibri"/>
          <w:sz w:val="22"/>
          <w:szCs w:val="22"/>
        </w:rPr>
        <w:t xml:space="preserve">mettrice au titre de l’Accord. A cet effet, la Partie </w:t>
      </w:r>
      <w:r w:rsidR="000D0D04">
        <w:rPr>
          <w:rFonts w:ascii="Calibri" w:hAnsi="Calibri"/>
          <w:sz w:val="22"/>
          <w:szCs w:val="22"/>
        </w:rPr>
        <w:t>R</w:t>
      </w:r>
      <w:r w:rsidRPr="00CE1042">
        <w:rPr>
          <w:rFonts w:ascii="Calibri" w:hAnsi="Calibri"/>
          <w:sz w:val="22"/>
          <w:szCs w:val="22"/>
        </w:rPr>
        <w:t>éceptrice s’engage à traiter l’Information Confidentielle selon un degré de protection équival</w:t>
      </w:r>
      <w:r w:rsidR="00B2687E">
        <w:rPr>
          <w:rFonts w:ascii="Calibri" w:hAnsi="Calibri"/>
          <w:sz w:val="22"/>
          <w:szCs w:val="22"/>
        </w:rPr>
        <w:t>e</w:t>
      </w:r>
      <w:r w:rsidRPr="00CE1042">
        <w:rPr>
          <w:rFonts w:ascii="Calibri" w:hAnsi="Calibri"/>
          <w:sz w:val="22"/>
          <w:szCs w:val="22"/>
        </w:rPr>
        <w:t>nt à celui utilisé pour la protection de ses propres informations et documents confidentiels.</w:t>
      </w:r>
    </w:p>
    <w:p w14:paraId="3D3A6B78" w14:textId="77777777" w:rsidR="00CE1042" w:rsidRPr="00CE1042" w:rsidRDefault="00CE1042" w:rsidP="00CE1042">
      <w:pPr>
        <w:jc w:val="both"/>
        <w:rPr>
          <w:rFonts w:ascii="Calibri" w:hAnsi="Calibri"/>
          <w:sz w:val="22"/>
          <w:szCs w:val="22"/>
        </w:rPr>
      </w:pPr>
    </w:p>
    <w:p w14:paraId="0539BAF5" w14:textId="66AB22C5" w:rsidR="00CE1042" w:rsidRPr="00CE1042" w:rsidRDefault="00CE1042" w:rsidP="00CE1042">
      <w:pPr>
        <w:widowControl/>
        <w:overflowPunct/>
        <w:autoSpaceDE/>
        <w:autoSpaceDN/>
        <w:adjustRightInd/>
        <w:jc w:val="both"/>
        <w:textAlignment w:val="auto"/>
        <w:rPr>
          <w:rFonts w:ascii="Calibri" w:hAnsi="Calibri"/>
          <w:sz w:val="22"/>
          <w:szCs w:val="22"/>
        </w:rPr>
      </w:pPr>
      <w:r w:rsidRPr="00CE1042">
        <w:rPr>
          <w:rFonts w:ascii="Calibri" w:hAnsi="Calibri"/>
          <w:b/>
          <w:sz w:val="22"/>
          <w:szCs w:val="22"/>
        </w:rPr>
        <w:t>3.2</w:t>
      </w:r>
      <w:r w:rsidRPr="00CE1042">
        <w:rPr>
          <w:rFonts w:ascii="Calibri" w:hAnsi="Calibri"/>
          <w:sz w:val="22"/>
          <w:szCs w:val="22"/>
        </w:rPr>
        <w:t xml:space="preserve"> En d’autres termes, la Partie </w:t>
      </w:r>
      <w:r w:rsidR="000D0D04">
        <w:rPr>
          <w:rFonts w:ascii="Calibri" w:hAnsi="Calibri"/>
          <w:sz w:val="22"/>
          <w:szCs w:val="22"/>
        </w:rPr>
        <w:t>R</w:t>
      </w:r>
      <w:r w:rsidRPr="00CE1042">
        <w:rPr>
          <w:rFonts w:ascii="Calibri" w:hAnsi="Calibri"/>
          <w:sz w:val="22"/>
          <w:szCs w:val="22"/>
        </w:rPr>
        <w:t>éceptrice s’engage à ce que les Informations Confidentielles :</w:t>
      </w:r>
    </w:p>
    <w:p w14:paraId="12C5ECBF" w14:textId="77777777" w:rsidR="00CE1042" w:rsidRPr="00CE1042" w:rsidRDefault="00CE1042" w:rsidP="00CE1042">
      <w:pPr>
        <w:widowControl/>
        <w:numPr>
          <w:ilvl w:val="0"/>
          <w:numId w:val="2"/>
        </w:numPr>
        <w:overflowPunct/>
        <w:autoSpaceDE/>
        <w:autoSpaceDN/>
        <w:adjustRightInd/>
        <w:spacing w:before="120"/>
        <w:ind w:left="1406" w:hanging="703"/>
        <w:jc w:val="both"/>
        <w:textAlignment w:val="auto"/>
        <w:rPr>
          <w:rFonts w:ascii="Calibri" w:hAnsi="Calibri"/>
          <w:sz w:val="22"/>
          <w:szCs w:val="22"/>
        </w:rPr>
      </w:pPr>
      <w:r w:rsidRPr="00CE1042">
        <w:rPr>
          <w:rFonts w:ascii="Calibri" w:hAnsi="Calibri"/>
          <w:sz w:val="22"/>
          <w:szCs w:val="22"/>
        </w:rPr>
        <w:t>soient protégées et gardées strictement confidentielles ;</w:t>
      </w:r>
    </w:p>
    <w:p w14:paraId="4E182783" w14:textId="40574582" w:rsidR="00CE1042" w:rsidRPr="00CE1042" w:rsidRDefault="00CE1042" w:rsidP="00CE1042">
      <w:pPr>
        <w:widowControl/>
        <w:numPr>
          <w:ilvl w:val="0"/>
          <w:numId w:val="2"/>
        </w:numPr>
        <w:overflowPunct/>
        <w:autoSpaceDE/>
        <w:autoSpaceDN/>
        <w:adjustRightInd/>
        <w:spacing w:before="120"/>
        <w:ind w:left="1406" w:hanging="703"/>
        <w:jc w:val="both"/>
        <w:textAlignment w:val="auto"/>
        <w:rPr>
          <w:rFonts w:ascii="Calibri" w:hAnsi="Calibri"/>
          <w:sz w:val="22"/>
          <w:szCs w:val="22"/>
        </w:rPr>
      </w:pPr>
      <w:r w:rsidRPr="00CE1042">
        <w:rPr>
          <w:rFonts w:ascii="Calibri" w:hAnsi="Calibri"/>
          <w:sz w:val="22"/>
          <w:szCs w:val="22"/>
        </w:rPr>
        <w:t>ne soient divulguées de manière interne qu’aux seules personnes autorisées qui sont les directeurs, employés</w:t>
      </w:r>
      <w:r w:rsidR="00891C69">
        <w:rPr>
          <w:rFonts w:ascii="Calibri" w:hAnsi="Calibri"/>
          <w:sz w:val="22"/>
          <w:szCs w:val="22"/>
        </w:rPr>
        <w:t xml:space="preserve"> et en externe aux seuls</w:t>
      </w:r>
      <w:r w:rsidR="00C076A0">
        <w:rPr>
          <w:rFonts w:ascii="Calibri" w:hAnsi="Calibri"/>
          <w:sz w:val="22"/>
          <w:szCs w:val="22"/>
        </w:rPr>
        <w:t xml:space="preserve"> </w:t>
      </w:r>
      <w:r w:rsidRPr="00CE1042">
        <w:rPr>
          <w:rFonts w:ascii="Calibri" w:hAnsi="Calibri"/>
          <w:sz w:val="22"/>
          <w:szCs w:val="22"/>
        </w:rPr>
        <w:t>conseils</w:t>
      </w:r>
      <w:r w:rsidR="00891C69">
        <w:rPr>
          <w:rFonts w:ascii="Calibri" w:hAnsi="Calibri"/>
          <w:sz w:val="22"/>
          <w:szCs w:val="22"/>
        </w:rPr>
        <w:t xml:space="preserve"> énumérés ci-après :</w:t>
      </w:r>
      <w:r w:rsidRPr="00CE1042">
        <w:rPr>
          <w:rFonts w:ascii="Calibri" w:hAnsi="Calibri"/>
          <w:sz w:val="22"/>
          <w:szCs w:val="22"/>
        </w:rPr>
        <w:t xml:space="preserve"> </w:t>
      </w:r>
      <w:r w:rsidR="001F775C">
        <w:rPr>
          <w:rFonts w:ascii="Calibri" w:hAnsi="Calibri"/>
          <w:sz w:val="22"/>
          <w:szCs w:val="22"/>
        </w:rPr>
        <w:t xml:space="preserve">les comptables, les commissaires aux comptes </w:t>
      </w:r>
      <w:r w:rsidR="00891C69">
        <w:rPr>
          <w:rFonts w:ascii="Calibri" w:hAnsi="Calibri"/>
          <w:sz w:val="22"/>
          <w:szCs w:val="22"/>
        </w:rPr>
        <w:t xml:space="preserve">et </w:t>
      </w:r>
      <w:r w:rsidR="001F775C">
        <w:rPr>
          <w:rFonts w:ascii="Calibri" w:hAnsi="Calibri"/>
          <w:sz w:val="22"/>
          <w:szCs w:val="22"/>
        </w:rPr>
        <w:t>les avocats de</w:t>
      </w:r>
      <w:r w:rsidRPr="00CE1042">
        <w:rPr>
          <w:rFonts w:ascii="Calibri" w:hAnsi="Calibri"/>
          <w:sz w:val="22"/>
          <w:szCs w:val="22"/>
        </w:rPr>
        <w:t xml:space="preserve"> la Partie </w:t>
      </w:r>
      <w:r w:rsidR="000D0D04">
        <w:rPr>
          <w:rFonts w:ascii="Calibri" w:hAnsi="Calibri"/>
          <w:sz w:val="22"/>
          <w:szCs w:val="22"/>
        </w:rPr>
        <w:t>R</w:t>
      </w:r>
      <w:r w:rsidRPr="00CE1042">
        <w:rPr>
          <w:rFonts w:ascii="Calibri" w:hAnsi="Calibri"/>
          <w:sz w:val="22"/>
          <w:szCs w:val="22"/>
        </w:rPr>
        <w:t xml:space="preserve">éceptrice ayant à les connaître. La Partie </w:t>
      </w:r>
      <w:r w:rsidR="000D0D04">
        <w:rPr>
          <w:rFonts w:ascii="Calibri" w:hAnsi="Calibri"/>
          <w:sz w:val="22"/>
          <w:szCs w:val="22"/>
        </w:rPr>
        <w:t>R</w:t>
      </w:r>
      <w:r w:rsidRPr="00CE1042">
        <w:rPr>
          <w:rFonts w:ascii="Calibri" w:hAnsi="Calibri"/>
          <w:sz w:val="22"/>
          <w:szCs w:val="22"/>
        </w:rPr>
        <w:t xml:space="preserve">éceptrice s’assurera que ces personnes respectent l’ensemble des termes de cet Accord ; </w:t>
      </w:r>
    </w:p>
    <w:p w14:paraId="0FB0BB69" w14:textId="01F39CFC" w:rsidR="00CE1042" w:rsidRPr="00CE1042" w:rsidRDefault="00CE1042" w:rsidP="00CE1042">
      <w:pPr>
        <w:widowControl/>
        <w:numPr>
          <w:ilvl w:val="0"/>
          <w:numId w:val="2"/>
        </w:numPr>
        <w:overflowPunct/>
        <w:autoSpaceDE/>
        <w:autoSpaceDN/>
        <w:adjustRightInd/>
        <w:spacing w:before="120"/>
        <w:ind w:left="1406" w:hanging="703"/>
        <w:jc w:val="both"/>
        <w:textAlignment w:val="auto"/>
        <w:rPr>
          <w:rFonts w:ascii="Calibri" w:hAnsi="Calibri"/>
          <w:sz w:val="22"/>
          <w:szCs w:val="22"/>
        </w:rPr>
      </w:pPr>
      <w:r w:rsidRPr="00CE1042">
        <w:rPr>
          <w:rFonts w:ascii="Calibri" w:hAnsi="Calibri"/>
          <w:sz w:val="22"/>
          <w:szCs w:val="22"/>
        </w:rPr>
        <w:lastRenderedPageBreak/>
        <w:t xml:space="preserve">ne soient ni divulguées, ni susceptibles de l’être, soit directement, soit indirectement à tout tiers ou à toute personne autre que celles mentionnées à l’alinéa (b) ci-dessus sauf accord préalable et écrit de la Partie </w:t>
      </w:r>
      <w:r w:rsidR="000D0D04">
        <w:rPr>
          <w:rFonts w:ascii="Calibri" w:hAnsi="Calibri"/>
          <w:sz w:val="22"/>
          <w:szCs w:val="22"/>
        </w:rPr>
        <w:t>E</w:t>
      </w:r>
      <w:r w:rsidRPr="00CE1042">
        <w:rPr>
          <w:rFonts w:ascii="Calibri" w:hAnsi="Calibri"/>
          <w:sz w:val="22"/>
          <w:szCs w:val="22"/>
        </w:rPr>
        <w:t>mettrice.</w:t>
      </w:r>
    </w:p>
    <w:p w14:paraId="017C40A1" w14:textId="77777777" w:rsidR="00CE1042" w:rsidRPr="00CE1042" w:rsidRDefault="00CE1042" w:rsidP="00CE1042">
      <w:pPr>
        <w:widowControl/>
        <w:jc w:val="both"/>
        <w:rPr>
          <w:rFonts w:ascii="Calibri" w:hAnsi="Calibri" w:cs="Arial"/>
          <w:b/>
          <w:sz w:val="22"/>
          <w:szCs w:val="22"/>
        </w:rPr>
      </w:pPr>
    </w:p>
    <w:p w14:paraId="172DFFD3" w14:textId="3775E646" w:rsidR="00CE1042" w:rsidRDefault="00CE1042" w:rsidP="00891C69">
      <w:pPr>
        <w:widowControl/>
        <w:jc w:val="both"/>
        <w:rPr>
          <w:rFonts w:ascii="Calibri" w:hAnsi="Calibri" w:cs="Arial"/>
          <w:sz w:val="22"/>
          <w:szCs w:val="22"/>
        </w:rPr>
      </w:pPr>
      <w:r w:rsidRPr="00CE1042">
        <w:rPr>
          <w:rFonts w:ascii="Calibri" w:hAnsi="Calibri" w:cs="Arial"/>
          <w:b/>
          <w:sz w:val="22"/>
          <w:szCs w:val="22"/>
        </w:rPr>
        <w:t xml:space="preserve">3.3 </w:t>
      </w:r>
      <w:r w:rsidRPr="00CE1042">
        <w:rPr>
          <w:rFonts w:ascii="Calibri" w:hAnsi="Calibri" w:cs="Arial"/>
          <w:sz w:val="22"/>
          <w:szCs w:val="22"/>
        </w:rPr>
        <w:t xml:space="preserve">La Partie </w:t>
      </w:r>
      <w:r w:rsidR="000D0D04">
        <w:rPr>
          <w:rFonts w:ascii="Calibri" w:hAnsi="Calibri" w:cs="Arial"/>
          <w:sz w:val="22"/>
          <w:szCs w:val="22"/>
        </w:rPr>
        <w:t>E</w:t>
      </w:r>
      <w:r w:rsidRPr="00CE1042">
        <w:rPr>
          <w:rFonts w:ascii="Calibri" w:hAnsi="Calibri" w:cs="Arial"/>
          <w:sz w:val="22"/>
          <w:szCs w:val="22"/>
        </w:rPr>
        <w:t xml:space="preserve">mettrice n’encourra aucune responsabilité ou obligation vis-à-vis de la Partie </w:t>
      </w:r>
      <w:r w:rsidR="000D0D04">
        <w:rPr>
          <w:rFonts w:ascii="Calibri" w:hAnsi="Calibri" w:cs="Arial"/>
          <w:sz w:val="22"/>
          <w:szCs w:val="22"/>
        </w:rPr>
        <w:t>R</w:t>
      </w:r>
      <w:r w:rsidRPr="00CE1042">
        <w:rPr>
          <w:rFonts w:ascii="Calibri" w:hAnsi="Calibri" w:cs="Arial"/>
          <w:sz w:val="22"/>
          <w:szCs w:val="22"/>
        </w:rPr>
        <w:t>éceptrice résultant de l’utilisation par cette dernière des Informations Confidentielles</w:t>
      </w:r>
      <w:r w:rsidR="000D0D04">
        <w:rPr>
          <w:rFonts w:ascii="Calibri" w:hAnsi="Calibri" w:cs="Arial"/>
          <w:sz w:val="22"/>
          <w:szCs w:val="22"/>
        </w:rPr>
        <w:t xml:space="preserve"> transmises par la Partie Emettrice</w:t>
      </w:r>
      <w:r w:rsidRPr="00CE1042">
        <w:rPr>
          <w:rFonts w:ascii="Calibri" w:hAnsi="Calibri" w:cs="Arial"/>
          <w:sz w:val="22"/>
          <w:szCs w:val="22"/>
        </w:rPr>
        <w:t xml:space="preserve">, étant entendu que la Partie </w:t>
      </w:r>
      <w:r w:rsidR="000D0D04">
        <w:rPr>
          <w:rFonts w:ascii="Calibri" w:hAnsi="Calibri" w:cs="Arial"/>
          <w:sz w:val="22"/>
          <w:szCs w:val="22"/>
        </w:rPr>
        <w:t>R</w:t>
      </w:r>
      <w:r w:rsidRPr="00CE1042">
        <w:rPr>
          <w:rFonts w:ascii="Calibri" w:hAnsi="Calibri" w:cs="Arial"/>
          <w:sz w:val="22"/>
          <w:szCs w:val="22"/>
        </w:rPr>
        <w:t>éceptrice s’engage à n</w:t>
      </w:r>
      <w:r w:rsidR="00280D82">
        <w:rPr>
          <w:rFonts w:ascii="Calibri" w:hAnsi="Calibri" w:cs="Arial"/>
          <w:sz w:val="22"/>
          <w:szCs w:val="22"/>
        </w:rPr>
        <w:t xml:space="preserve">’utiliser les Informations Confidentielles que pour la poursuite de l’Objet. </w:t>
      </w:r>
    </w:p>
    <w:p w14:paraId="6FCB35CC" w14:textId="77777777" w:rsidR="005500E1" w:rsidRDefault="005500E1" w:rsidP="00CE1042">
      <w:pPr>
        <w:widowControl/>
        <w:tabs>
          <w:tab w:val="left" w:pos="1077"/>
        </w:tabs>
        <w:jc w:val="both"/>
        <w:rPr>
          <w:rFonts w:ascii="Calibri" w:hAnsi="Calibri" w:cs="Arial"/>
          <w:sz w:val="22"/>
          <w:szCs w:val="22"/>
        </w:rPr>
      </w:pPr>
    </w:p>
    <w:p w14:paraId="54EE1C59" w14:textId="16028230" w:rsidR="005500E1" w:rsidRPr="005500E1" w:rsidRDefault="005500E1" w:rsidP="005500E1">
      <w:pPr>
        <w:jc w:val="both"/>
        <w:rPr>
          <w:rFonts w:ascii="Calibri" w:hAnsi="Calibri" w:cs="Arial"/>
          <w:sz w:val="22"/>
          <w:szCs w:val="22"/>
        </w:rPr>
      </w:pPr>
      <w:r w:rsidRPr="00CE1042">
        <w:rPr>
          <w:rFonts w:ascii="Calibri" w:hAnsi="Calibri" w:cs="Arial"/>
          <w:sz w:val="22"/>
          <w:szCs w:val="22"/>
        </w:rPr>
        <w:t xml:space="preserve">La Partie </w:t>
      </w:r>
      <w:r>
        <w:rPr>
          <w:rFonts w:ascii="Calibri" w:hAnsi="Calibri" w:cs="Arial"/>
          <w:sz w:val="22"/>
          <w:szCs w:val="22"/>
        </w:rPr>
        <w:t>E</w:t>
      </w:r>
      <w:r w:rsidRPr="00CE1042">
        <w:rPr>
          <w:rFonts w:ascii="Calibri" w:hAnsi="Calibri" w:cs="Arial"/>
          <w:sz w:val="22"/>
          <w:szCs w:val="22"/>
        </w:rPr>
        <w:t xml:space="preserve">mettrice </w:t>
      </w:r>
      <w:r w:rsidRPr="005500E1">
        <w:rPr>
          <w:rFonts w:ascii="Calibri" w:hAnsi="Calibri" w:cs="Arial"/>
          <w:sz w:val="22"/>
          <w:szCs w:val="22"/>
        </w:rPr>
        <w:t>décidera, discrétionnairement et sans contestation possible, de la nature des Informations Confidentielles qu'</w:t>
      </w:r>
      <w:r w:rsidR="00C076A0">
        <w:rPr>
          <w:rFonts w:ascii="Calibri" w:hAnsi="Calibri" w:cs="Arial"/>
          <w:sz w:val="22"/>
          <w:szCs w:val="22"/>
        </w:rPr>
        <w:t>elle</w:t>
      </w:r>
      <w:r w:rsidR="00C076A0" w:rsidRPr="005500E1">
        <w:rPr>
          <w:rFonts w:ascii="Calibri" w:hAnsi="Calibri" w:cs="Arial"/>
          <w:sz w:val="22"/>
          <w:szCs w:val="22"/>
        </w:rPr>
        <w:t xml:space="preserve"> peut</w:t>
      </w:r>
      <w:r w:rsidRPr="005500E1">
        <w:rPr>
          <w:rFonts w:ascii="Calibri" w:hAnsi="Calibri" w:cs="Arial"/>
          <w:sz w:val="22"/>
          <w:szCs w:val="22"/>
        </w:rPr>
        <w:t xml:space="preserve"> être amené</w:t>
      </w:r>
      <w:r w:rsidR="00C076A0">
        <w:rPr>
          <w:rFonts w:ascii="Calibri" w:hAnsi="Calibri" w:cs="Arial"/>
          <w:sz w:val="22"/>
          <w:szCs w:val="22"/>
        </w:rPr>
        <w:t>e</w:t>
      </w:r>
      <w:r w:rsidRPr="005500E1">
        <w:rPr>
          <w:rFonts w:ascii="Calibri" w:hAnsi="Calibri" w:cs="Arial"/>
          <w:sz w:val="22"/>
          <w:szCs w:val="22"/>
        </w:rPr>
        <w:t xml:space="preserve"> à transmettre </w:t>
      </w:r>
      <w:r>
        <w:rPr>
          <w:rFonts w:ascii="Calibri" w:hAnsi="Calibri" w:cs="Arial"/>
          <w:sz w:val="22"/>
          <w:szCs w:val="22"/>
        </w:rPr>
        <w:t xml:space="preserve">à la </w:t>
      </w:r>
      <w:r w:rsidRPr="00CE1042">
        <w:rPr>
          <w:rFonts w:ascii="Calibri" w:hAnsi="Calibri"/>
          <w:sz w:val="22"/>
          <w:szCs w:val="22"/>
        </w:rPr>
        <w:t xml:space="preserve">Partie </w:t>
      </w:r>
      <w:r>
        <w:rPr>
          <w:rFonts w:ascii="Calibri" w:hAnsi="Calibri"/>
          <w:sz w:val="22"/>
          <w:szCs w:val="22"/>
        </w:rPr>
        <w:t>R</w:t>
      </w:r>
      <w:r w:rsidRPr="00CE1042">
        <w:rPr>
          <w:rFonts w:ascii="Calibri" w:hAnsi="Calibri"/>
          <w:sz w:val="22"/>
          <w:szCs w:val="22"/>
        </w:rPr>
        <w:t xml:space="preserve">éceptrice </w:t>
      </w:r>
      <w:r w:rsidRPr="005500E1">
        <w:rPr>
          <w:rFonts w:ascii="Calibri" w:hAnsi="Calibri" w:cs="Arial"/>
          <w:sz w:val="22"/>
          <w:szCs w:val="22"/>
        </w:rPr>
        <w:t>pour la poursuite d</w:t>
      </w:r>
      <w:r w:rsidR="00BD24C1">
        <w:rPr>
          <w:rFonts w:ascii="Calibri" w:hAnsi="Calibri" w:cs="Arial"/>
          <w:sz w:val="22"/>
          <w:szCs w:val="22"/>
        </w:rPr>
        <w:t>e l’Objet</w:t>
      </w:r>
      <w:r w:rsidRPr="005500E1">
        <w:rPr>
          <w:rFonts w:ascii="Calibri" w:hAnsi="Calibri" w:cs="Arial"/>
          <w:sz w:val="22"/>
          <w:szCs w:val="22"/>
        </w:rPr>
        <w:t>.</w:t>
      </w:r>
    </w:p>
    <w:p w14:paraId="4DC258B9" w14:textId="77777777" w:rsidR="005500E1" w:rsidRPr="005500E1" w:rsidRDefault="005500E1" w:rsidP="005500E1">
      <w:pPr>
        <w:ind w:left="567" w:hanging="567"/>
        <w:jc w:val="both"/>
        <w:rPr>
          <w:rFonts w:ascii="Calibri" w:hAnsi="Calibri" w:cs="Arial"/>
          <w:sz w:val="22"/>
          <w:szCs w:val="22"/>
        </w:rPr>
      </w:pPr>
    </w:p>
    <w:p w14:paraId="33D29B9B" w14:textId="7E24B84A" w:rsidR="005500E1" w:rsidRPr="005500E1" w:rsidRDefault="005500E1" w:rsidP="005500E1">
      <w:pPr>
        <w:jc w:val="both"/>
        <w:rPr>
          <w:rFonts w:ascii="Calibri" w:hAnsi="Calibri" w:cs="Arial"/>
          <w:sz w:val="22"/>
          <w:szCs w:val="22"/>
        </w:rPr>
      </w:pPr>
      <w:r w:rsidRPr="005500E1">
        <w:rPr>
          <w:rFonts w:ascii="Calibri" w:hAnsi="Calibri" w:cs="Arial"/>
          <w:sz w:val="22"/>
          <w:szCs w:val="22"/>
        </w:rPr>
        <w:t>Les dispositions du présent Accord ne sauraient être considérées comme obligeant l'une des Parties à divulguer à l'autre des Informations Confidentielles, ou l'une des Parties à se lier contractuellement à l'autre dans l'avenir.</w:t>
      </w:r>
    </w:p>
    <w:p w14:paraId="47B9C7A8" w14:textId="77777777" w:rsidR="005500E1" w:rsidRDefault="005500E1" w:rsidP="00CE1042">
      <w:pPr>
        <w:widowControl/>
        <w:tabs>
          <w:tab w:val="left" w:pos="1077"/>
        </w:tabs>
        <w:jc w:val="both"/>
        <w:rPr>
          <w:rFonts w:ascii="Calibri" w:hAnsi="Calibri" w:cs="Arial"/>
          <w:sz w:val="22"/>
          <w:szCs w:val="22"/>
        </w:rPr>
      </w:pPr>
    </w:p>
    <w:p w14:paraId="3D2D51A5" w14:textId="77777777" w:rsidR="005500E1" w:rsidRPr="00CE1042" w:rsidRDefault="005500E1" w:rsidP="00CE1042">
      <w:pPr>
        <w:widowControl/>
        <w:tabs>
          <w:tab w:val="left" w:pos="1077"/>
        </w:tabs>
        <w:jc w:val="both"/>
        <w:rPr>
          <w:rFonts w:ascii="Calibri" w:hAnsi="Calibri" w:cs="Arial"/>
          <w:sz w:val="22"/>
          <w:szCs w:val="22"/>
        </w:rPr>
      </w:pPr>
    </w:p>
    <w:p w14:paraId="5ABC0A25" w14:textId="77777777" w:rsidR="001F775C" w:rsidRPr="001F775C" w:rsidRDefault="001F775C" w:rsidP="0056059A">
      <w:pPr>
        <w:pStyle w:val="Titre2"/>
      </w:pPr>
      <w:r w:rsidRPr="001F775C">
        <w:t>Article 4 - Exceptions</w:t>
      </w:r>
    </w:p>
    <w:p w14:paraId="7ADE1062" w14:textId="77777777" w:rsidR="001F775C" w:rsidRPr="001F775C" w:rsidRDefault="001F775C" w:rsidP="001F775C">
      <w:pPr>
        <w:widowControl/>
        <w:overflowPunct/>
        <w:autoSpaceDE/>
        <w:autoSpaceDN/>
        <w:adjustRightInd/>
        <w:jc w:val="both"/>
        <w:textAlignment w:val="auto"/>
        <w:rPr>
          <w:rFonts w:ascii="Calibri" w:hAnsi="Calibri" w:cs="Arial"/>
          <w:sz w:val="22"/>
          <w:szCs w:val="22"/>
        </w:rPr>
      </w:pPr>
    </w:p>
    <w:p w14:paraId="34276727" w14:textId="5D9648F8" w:rsidR="001F775C" w:rsidRPr="001F775C" w:rsidRDefault="001F775C" w:rsidP="001F775C">
      <w:pPr>
        <w:widowControl/>
        <w:tabs>
          <w:tab w:val="left" w:pos="1077"/>
        </w:tabs>
        <w:jc w:val="both"/>
        <w:rPr>
          <w:rFonts w:ascii="Calibri" w:hAnsi="Calibri" w:cs="Arial"/>
          <w:sz w:val="22"/>
          <w:szCs w:val="22"/>
        </w:rPr>
      </w:pPr>
      <w:r w:rsidRPr="001F775C">
        <w:rPr>
          <w:rFonts w:ascii="Calibri" w:hAnsi="Calibri" w:cs="Arial"/>
          <w:b/>
          <w:sz w:val="22"/>
          <w:szCs w:val="22"/>
        </w:rPr>
        <w:t>4.1</w:t>
      </w:r>
      <w:r w:rsidRPr="001F775C">
        <w:rPr>
          <w:rFonts w:ascii="Calibri" w:hAnsi="Calibri" w:cs="Arial"/>
          <w:sz w:val="22"/>
          <w:szCs w:val="22"/>
        </w:rPr>
        <w:t xml:space="preserve"> Les stipulations du présent Accord ne concernent pas les Informations Confidentielles dont la Partie </w:t>
      </w:r>
      <w:r w:rsidR="000D0D04">
        <w:rPr>
          <w:rFonts w:ascii="Calibri" w:hAnsi="Calibri" w:cs="Arial"/>
          <w:sz w:val="22"/>
          <w:szCs w:val="22"/>
        </w:rPr>
        <w:t>R</w:t>
      </w:r>
      <w:r w:rsidRPr="001F775C">
        <w:rPr>
          <w:rFonts w:ascii="Calibri" w:hAnsi="Calibri" w:cs="Arial"/>
          <w:sz w:val="22"/>
          <w:szCs w:val="22"/>
        </w:rPr>
        <w:t>éceptrice peut apporter la preuve :</w:t>
      </w:r>
    </w:p>
    <w:p w14:paraId="66AD1E34" w14:textId="0E78A70F" w:rsidR="001F775C" w:rsidRPr="001F775C" w:rsidRDefault="001F775C" w:rsidP="001F775C">
      <w:pPr>
        <w:widowControl/>
        <w:numPr>
          <w:ilvl w:val="0"/>
          <w:numId w:val="3"/>
        </w:numPr>
        <w:overflowPunct/>
        <w:autoSpaceDE/>
        <w:autoSpaceDN/>
        <w:adjustRightInd/>
        <w:spacing w:before="120"/>
        <w:ind w:left="1406" w:hanging="703"/>
        <w:jc w:val="both"/>
        <w:textAlignment w:val="auto"/>
        <w:rPr>
          <w:rFonts w:ascii="Calibri" w:hAnsi="Calibri" w:cs="Arial"/>
          <w:sz w:val="22"/>
          <w:szCs w:val="22"/>
        </w:rPr>
      </w:pPr>
      <w:r w:rsidRPr="001F775C">
        <w:rPr>
          <w:rFonts w:ascii="Calibri" w:hAnsi="Calibri" w:cs="Arial"/>
          <w:sz w:val="22"/>
          <w:szCs w:val="22"/>
        </w:rPr>
        <w:tab/>
        <w:t xml:space="preserve">qu'elles sont tombées dans le domaine public préalablement à sa communication par la Partie </w:t>
      </w:r>
      <w:r w:rsidR="000D0D04">
        <w:rPr>
          <w:rFonts w:ascii="Calibri" w:hAnsi="Calibri" w:cs="Arial"/>
          <w:sz w:val="22"/>
          <w:szCs w:val="22"/>
        </w:rPr>
        <w:t>E</w:t>
      </w:r>
      <w:r w:rsidRPr="001F775C">
        <w:rPr>
          <w:rFonts w:ascii="Calibri" w:hAnsi="Calibri" w:cs="Arial"/>
          <w:sz w:val="22"/>
          <w:szCs w:val="22"/>
        </w:rPr>
        <w:t xml:space="preserve">mettrice ou est par la suite tombée dans le domaine public, sans que la Partie </w:t>
      </w:r>
      <w:r w:rsidR="000D0D04">
        <w:rPr>
          <w:rFonts w:ascii="Calibri" w:hAnsi="Calibri" w:cs="Arial"/>
          <w:sz w:val="22"/>
          <w:szCs w:val="22"/>
        </w:rPr>
        <w:t>R</w:t>
      </w:r>
      <w:r w:rsidRPr="001F775C">
        <w:rPr>
          <w:rFonts w:ascii="Calibri" w:hAnsi="Calibri" w:cs="Arial"/>
          <w:sz w:val="22"/>
          <w:szCs w:val="22"/>
        </w:rPr>
        <w:t>éceptrice n’ait violé les dispositions du présent Accord; ou</w:t>
      </w:r>
    </w:p>
    <w:p w14:paraId="1A6CA555" w14:textId="340E568D" w:rsidR="001F775C" w:rsidRPr="001F775C" w:rsidRDefault="001F775C" w:rsidP="001F775C">
      <w:pPr>
        <w:widowControl/>
        <w:numPr>
          <w:ilvl w:val="0"/>
          <w:numId w:val="3"/>
        </w:numPr>
        <w:overflowPunct/>
        <w:autoSpaceDE/>
        <w:autoSpaceDN/>
        <w:adjustRightInd/>
        <w:spacing w:before="120"/>
        <w:ind w:left="1406" w:hanging="703"/>
        <w:jc w:val="both"/>
        <w:textAlignment w:val="auto"/>
        <w:rPr>
          <w:rFonts w:ascii="Calibri" w:hAnsi="Calibri" w:cs="Arial"/>
          <w:sz w:val="22"/>
          <w:szCs w:val="22"/>
        </w:rPr>
      </w:pPr>
      <w:r w:rsidRPr="001F775C">
        <w:rPr>
          <w:rFonts w:ascii="Calibri" w:hAnsi="Calibri" w:cs="Arial"/>
          <w:sz w:val="22"/>
          <w:szCs w:val="22"/>
        </w:rPr>
        <w:tab/>
        <w:t xml:space="preserve">qu'elles sont déjà connues de la Partie </w:t>
      </w:r>
      <w:r w:rsidR="000D0D04">
        <w:rPr>
          <w:rFonts w:ascii="Calibri" w:hAnsi="Calibri" w:cs="Arial"/>
          <w:sz w:val="22"/>
          <w:szCs w:val="22"/>
        </w:rPr>
        <w:t>R</w:t>
      </w:r>
      <w:r w:rsidRPr="001F775C">
        <w:rPr>
          <w:rFonts w:ascii="Calibri" w:hAnsi="Calibri" w:cs="Arial"/>
          <w:sz w:val="22"/>
          <w:szCs w:val="22"/>
        </w:rPr>
        <w:t xml:space="preserve">éceptrice préalablement à leur divulgation par la Partie </w:t>
      </w:r>
      <w:r w:rsidR="000D0D04">
        <w:rPr>
          <w:rFonts w:ascii="Calibri" w:hAnsi="Calibri" w:cs="Arial"/>
          <w:sz w:val="22"/>
          <w:szCs w:val="22"/>
        </w:rPr>
        <w:t>E</w:t>
      </w:r>
      <w:r w:rsidRPr="001F775C">
        <w:rPr>
          <w:rFonts w:ascii="Calibri" w:hAnsi="Calibri" w:cs="Arial"/>
          <w:sz w:val="22"/>
          <w:szCs w:val="22"/>
        </w:rPr>
        <w:t>mettrice ; ou</w:t>
      </w:r>
    </w:p>
    <w:p w14:paraId="550F6BB2" w14:textId="77777777" w:rsidR="001F775C" w:rsidRPr="001F775C" w:rsidRDefault="001F775C" w:rsidP="001F775C">
      <w:pPr>
        <w:widowControl/>
        <w:numPr>
          <w:ilvl w:val="0"/>
          <w:numId w:val="3"/>
        </w:numPr>
        <w:overflowPunct/>
        <w:autoSpaceDE/>
        <w:autoSpaceDN/>
        <w:adjustRightInd/>
        <w:spacing w:before="120"/>
        <w:ind w:left="1406" w:hanging="703"/>
        <w:jc w:val="both"/>
        <w:textAlignment w:val="auto"/>
        <w:rPr>
          <w:rFonts w:ascii="Calibri" w:hAnsi="Calibri" w:cs="Arial"/>
          <w:sz w:val="22"/>
          <w:szCs w:val="22"/>
        </w:rPr>
      </w:pPr>
      <w:r w:rsidRPr="001F775C">
        <w:rPr>
          <w:rFonts w:ascii="Calibri" w:hAnsi="Calibri" w:cs="Arial"/>
          <w:sz w:val="22"/>
          <w:szCs w:val="22"/>
        </w:rPr>
        <w:t>qu'elles ont été reçues d'un tiers de manière licite, sans restriction et/ou violation du présent Accord; ou</w:t>
      </w:r>
    </w:p>
    <w:p w14:paraId="4BA35FE2" w14:textId="77777777" w:rsidR="001F775C" w:rsidRPr="001F775C" w:rsidRDefault="001F775C" w:rsidP="001F775C">
      <w:pPr>
        <w:widowControl/>
        <w:numPr>
          <w:ilvl w:val="0"/>
          <w:numId w:val="3"/>
        </w:numPr>
        <w:overflowPunct/>
        <w:autoSpaceDE/>
        <w:autoSpaceDN/>
        <w:adjustRightInd/>
        <w:spacing w:before="120"/>
        <w:ind w:left="1406" w:hanging="703"/>
        <w:jc w:val="both"/>
        <w:textAlignment w:val="auto"/>
        <w:rPr>
          <w:rFonts w:ascii="Calibri" w:hAnsi="Calibri" w:cs="Arial"/>
          <w:sz w:val="22"/>
          <w:szCs w:val="22"/>
        </w:rPr>
      </w:pPr>
      <w:r w:rsidRPr="001F775C">
        <w:rPr>
          <w:rFonts w:ascii="Calibri" w:hAnsi="Calibri" w:cs="Arial"/>
          <w:sz w:val="22"/>
          <w:szCs w:val="22"/>
        </w:rPr>
        <w:t>que leur divulgation est requise par la loi, une autorité judiciaire compétente ou une autorité de contrôle habilitée.</w:t>
      </w:r>
    </w:p>
    <w:p w14:paraId="55A2413C" w14:textId="77777777" w:rsidR="001F775C" w:rsidRPr="001F775C" w:rsidRDefault="001F775C" w:rsidP="001F775C">
      <w:pPr>
        <w:jc w:val="both"/>
        <w:rPr>
          <w:rFonts w:ascii="Calibri" w:hAnsi="Calibri" w:cs="Arial"/>
          <w:sz w:val="22"/>
          <w:szCs w:val="22"/>
        </w:rPr>
      </w:pPr>
    </w:p>
    <w:p w14:paraId="4CAD765C" w14:textId="57223BF1" w:rsidR="001F775C" w:rsidRPr="001F775C" w:rsidRDefault="001F775C" w:rsidP="001F775C">
      <w:pPr>
        <w:jc w:val="both"/>
        <w:rPr>
          <w:rFonts w:ascii="Calibri" w:hAnsi="Calibri" w:cs="Arial"/>
          <w:sz w:val="22"/>
          <w:szCs w:val="22"/>
        </w:rPr>
      </w:pPr>
      <w:r w:rsidRPr="001F775C">
        <w:rPr>
          <w:rFonts w:ascii="Calibri" w:hAnsi="Calibri" w:cs="Arial"/>
          <w:b/>
          <w:sz w:val="22"/>
          <w:szCs w:val="22"/>
        </w:rPr>
        <w:t>4.2</w:t>
      </w:r>
      <w:r w:rsidRPr="001F775C">
        <w:rPr>
          <w:rFonts w:ascii="Calibri" w:hAnsi="Calibri" w:cs="Arial"/>
          <w:sz w:val="22"/>
          <w:szCs w:val="22"/>
        </w:rPr>
        <w:t xml:space="preserve"> Dans l'hypothèse visée à l’article 4.1.(d) ci-dessus, la Partie </w:t>
      </w:r>
      <w:r w:rsidR="000D0D04">
        <w:rPr>
          <w:rFonts w:ascii="Calibri" w:hAnsi="Calibri" w:cs="Arial"/>
          <w:sz w:val="22"/>
          <w:szCs w:val="22"/>
        </w:rPr>
        <w:t>R</w:t>
      </w:r>
      <w:r w:rsidRPr="001F775C">
        <w:rPr>
          <w:rFonts w:ascii="Calibri" w:hAnsi="Calibri" w:cs="Arial"/>
          <w:sz w:val="22"/>
          <w:szCs w:val="22"/>
        </w:rPr>
        <w:t xml:space="preserve">éceptrice s’engage, sous réserve des dispositions législatives ou réglementaires applicables, à en informer la Partie </w:t>
      </w:r>
      <w:r w:rsidR="000D0D04">
        <w:rPr>
          <w:rFonts w:ascii="Calibri" w:hAnsi="Calibri" w:cs="Arial"/>
          <w:sz w:val="22"/>
          <w:szCs w:val="22"/>
        </w:rPr>
        <w:t>E</w:t>
      </w:r>
      <w:r w:rsidRPr="001F775C">
        <w:rPr>
          <w:rFonts w:ascii="Calibri" w:hAnsi="Calibri" w:cs="Arial"/>
          <w:sz w:val="22"/>
          <w:szCs w:val="22"/>
        </w:rPr>
        <w:t xml:space="preserve">mettrice, avec un délai de préavis suffisant, afin que cette dernière puisse, le cas échéant, prendre toute mesure ou action de protection et que soit possible une consultation préalable sur l'étendue et le calendrier de la divulgation envisagée. </w:t>
      </w:r>
      <w:r w:rsidRPr="001F775C">
        <w:rPr>
          <w:rFonts w:ascii="Calibri" w:hAnsi="Calibri" w:cs="Arial"/>
          <w:color w:val="000000"/>
          <w:sz w:val="22"/>
          <w:szCs w:val="22"/>
        </w:rPr>
        <w:t xml:space="preserve">Si la divulgation ne peut pas être évitée, la Partie </w:t>
      </w:r>
      <w:r w:rsidR="000D0D04">
        <w:rPr>
          <w:rFonts w:ascii="Calibri" w:hAnsi="Calibri" w:cs="Arial"/>
          <w:color w:val="000000"/>
          <w:sz w:val="22"/>
          <w:szCs w:val="22"/>
        </w:rPr>
        <w:t>R</w:t>
      </w:r>
      <w:r w:rsidRPr="001F775C">
        <w:rPr>
          <w:rFonts w:ascii="Calibri" w:hAnsi="Calibri" w:cs="Arial"/>
          <w:color w:val="000000"/>
          <w:sz w:val="22"/>
          <w:szCs w:val="22"/>
        </w:rPr>
        <w:t>éceptrice ne doit divulguer que la partie des Informations Confidentielles dont la loi</w:t>
      </w:r>
      <w:r w:rsidR="000D0D04">
        <w:rPr>
          <w:rFonts w:ascii="Calibri" w:hAnsi="Calibri" w:cs="Arial"/>
          <w:color w:val="000000"/>
          <w:sz w:val="22"/>
          <w:szCs w:val="22"/>
        </w:rPr>
        <w:t>, ou l’</w:t>
      </w:r>
      <w:r w:rsidR="000D0D04" w:rsidRPr="001F775C">
        <w:rPr>
          <w:rFonts w:ascii="Calibri" w:hAnsi="Calibri" w:cs="Arial"/>
          <w:sz w:val="22"/>
          <w:szCs w:val="22"/>
        </w:rPr>
        <w:t xml:space="preserve">autorité judiciaire compétente ou </w:t>
      </w:r>
      <w:r w:rsidR="000D0D04">
        <w:rPr>
          <w:rFonts w:ascii="Calibri" w:hAnsi="Calibri" w:cs="Arial"/>
          <w:sz w:val="22"/>
          <w:szCs w:val="22"/>
        </w:rPr>
        <w:t>l’</w:t>
      </w:r>
      <w:r w:rsidR="000D0D04" w:rsidRPr="001F775C">
        <w:rPr>
          <w:rFonts w:ascii="Calibri" w:hAnsi="Calibri" w:cs="Arial"/>
          <w:sz w:val="22"/>
          <w:szCs w:val="22"/>
        </w:rPr>
        <w:t>autorité de contrôle habilitée</w:t>
      </w:r>
      <w:r w:rsidRPr="001F775C">
        <w:rPr>
          <w:rFonts w:ascii="Calibri" w:hAnsi="Calibri" w:cs="Arial"/>
          <w:color w:val="000000"/>
          <w:sz w:val="22"/>
          <w:szCs w:val="22"/>
        </w:rPr>
        <w:t xml:space="preserve"> rend obligatoire cette divulgation</w:t>
      </w:r>
      <w:r w:rsidRPr="001F775C">
        <w:rPr>
          <w:rFonts w:ascii="Calibri" w:hAnsi="Calibri" w:cs="Arial"/>
          <w:sz w:val="22"/>
          <w:szCs w:val="22"/>
        </w:rPr>
        <w:t>.</w:t>
      </w:r>
    </w:p>
    <w:p w14:paraId="35A27FEA" w14:textId="77777777" w:rsidR="001F775C" w:rsidRPr="001F775C" w:rsidRDefault="001F775C" w:rsidP="001F775C">
      <w:pPr>
        <w:jc w:val="both"/>
        <w:rPr>
          <w:rFonts w:ascii="Calibri" w:hAnsi="Calibri" w:cs="Arial"/>
          <w:sz w:val="22"/>
          <w:szCs w:val="22"/>
        </w:rPr>
      </w:pPr>
    </w:p>
    <w:p w14:paraId="3611FB57" w14:textId="59A0711F" w:rsidR="001F775C" w:rsidRPr="001F775C" w:rsidRDefault="001F775C" w:rsidP="001F775C">
      <w:pPr>
        <w:jc w:val="both"/>
        <w:rPr>
          <w:rFonts w:ascii="Calibri" w:hAnsi="Calibri" w:cs="Arial"/>
          <w:sz w:val="22"/>
          <w:szCs w:val="22"/>
        </w:rPr>
      </w:pPr>
      <w:r w:rsidRPr="001F775C">
        <w:rPr>
          <w:rFonts w:ascii="Calibri" w:hAnsi="Calibri" w:cs="Arial"/>
          <w:b/>
          <w:sz w:val="22"/>
          <w:szCs w:val="22"/>
        </w:rPr>
        <w:t>4.3</w:t>
      </w:r>
      <w:r w:rsidRPr="001F775C">
        <w:rPr>
          <w:rFonts w:ascii="Calibri" w:hAnsi="Calibri" w:cs="Arial"/>
          <w:sz w:val="22"/>
          <w:szCs w:val="22"/>
        </w:rPr>
        <w:t xml:space="preserve"> Dans l'hypothèse où la Partie </w:t>
      </w:r>
      <w:r w:rsidR="000D0D04">
        <w:rPr>
          <w:rFonts w:ascii="Calibri" w:hAnsi="Calibri" w:cs="Arial"/>
          <w:sz w:val="22"/>
          <w:szCs w:val="22"/>
        </w:rPr>
        <w:t>R</w:t>
      </w:r>
      <w:r w:rsidRPr="001F775C">
        <w:rPr>
          <w:rFonts w:ascii="Calibri" w:hAnsi="Calibri" w:cs="Arial"/>
          <w:sz w:val="22"/>
          <w:szCs w:val="22"/>
        </w:rPr>
        <w:t xml:space="preserve">éceptrice viendrait à constater un quelconque manque de respect des obligations </w:t>
      </w:r>
      <w:r w:rsidR="00C076A0">
        <w:rPr>
          <w:rFonts w:ascii="Calibri" w:hAnsi="Calibri" w:cs="Arial"/>
          <w:sz w:val="22"/>
          <w:szCs w:val="22"/>
        </w:rPr>
        <w:t xml:space="preserve">contenues au présent </w:t>
      </w:r>
      <w:r w:rsidRPr="001F775C">
        <w:rPr>
          <w:rFonts w:ascii="Calibri" w:hAnsi="Calibri" w:cs="Arial"/>
          <w:sz w:val="22"/>
          <w:szCs w:val="22"/>
        </w:rPr>
        <w:t xml:space="preserve">Accord, elle s'engage à informer </w:t>
      </w:r>
      <w:r w:rsidR="000D0D04">
        <w:rPr>
          <w:rFonts w:ascii="Calibri" w:hAnsi="Calibri" w:cs="Arial"/>
          <w:sz w:val="22"/>
          <w:szCs w:val="22"/>
        </w:rPr>
        <w:t>dans les plus brefs délais</w:t>
      </w:r>
      <w:r w:rsidRPr="001F775C">
        <w:rPr>
          <w:rFonts w:ascii="Calibri" w:hAnsi="Calibri" w:cs="Arial"/>
          <w:sz w:val="22"/>
          <w:szCs w:val="22"/>
        </w:rPr>
        <w:t xml:space="preserve"> la Partie </w:t>
      </w:r>
      <w:r w:rsidR="000D0D04">
        <w:rPr>
          <w:rFonts w:ascii="Calibri" w:hAnsi="Calibri" w:cs="Arial"/>
          <w:sz w:val="22"/>
          <w:szCs w:val="22"/>
        </w:rPr>
        <w:t>E</w:t>
      </w:r>
      <w:r w:rsidRPr="001F775C">
        <w:rPr>
          <w:rFonts w:ascii="Calibri" w:hAnsi="Calibri" w:cs="Arial"/>
          <w:sz w:val="22"/>
          <w:szCs w:val="22"/>
        </w:rPr>
        <w:t>mettrice des circonstances d'un tel événement.</w:t>
      </w:r>
    </w:p>
    <w:p w14:paraId="6AE40F72" w14:textId="77777777" w:rsidR="001F775C" w:rsidRPr="001F775C" w:rsidRDefault="001F775C" w:rsidP="001F775C">
      <w:pPr>
        <w:jc w:val="both"/>
        <w:rPr>
          <w:rFonts w:ascii="Calibri" w:hAnsi="Calibri" w:cs="Arial"/>
          <w:sz w:val="22"/>
          <w:szCs w:val="22"/>
        </w:rPr>
      </w:pPr>
    </w:p>
    <w:p w14:paraId="4A317642" w14:textId="77777777" w:rsidR="001F775C" w:rsidRPr="001F775C" w:rsidRDefault="001F775C" w:rsidP="001F775C">
      <w:pPr>
        <w:jc w:val="both"/>
        <w:rPr>
          <w:rFonts w:ascii="Calibri" w:hAnsi="Calibri" w:cs="Arial"/>
          <w:sz w:val="22"/>
          <w:szCs w:val="22"/>
        </w:rPr>
      </w:pPr>
    </w:p>
    <w:p w14:paraId="6692A6E7" w14:textId="77777777" w:rsidR="001F775C" w:rsidRPr="001F775C" w:rsidRDefault="001F775C" w:rsidP="0056059A">
      <w:pPr>
        <w:pStyle w:val="Titre2"/>
      </w:pPr>
      <w:r w:rsidRPr="001F775C">
        <w:t xml:space="preserve">Article 5 </w:t>
      </w:r>
      <w:r>
        <w:t>–</w:t>
      </w:r>
      <w:r w:rsidRPr="001F775C">
        <w:t xml:space="preserve"> Propriété</w:t>
      </w:r>
      <w:r>
        <w:t xml:space="preserve"> intellectuelles et savoir-faire </w:t>
      </w:r>
      <w:r w:rsidRPr="001F775C">
        <w:t xml:space="preserve"> </w:t>
      </w:r>
    </w:p>
    <w:p w14:paraId="2319DF76" w14:textId="77777777" w:rsidR="001F775C" w:rsidRDefault="001F775C" w:rsidP="001F775C">
      <w:pPr>
        <w:jc w:val="both"/>
        <w:rPr>
          <w:rFonts w:ascii="Calibri" w:hAnsi="Calibri"/>
          <w:b/>
          <w:smallCaps/>
          <w:sz w:val="22"/>
          <w:szCs w:val="22"/>
        </w:rPr>
      </w:pPr>
    </w:p>
    <w:p w14:paraId="329E68CA" w14:textId="4523DDC7" w:rsidR="001E5A7C" w:rsidRDefault="001F775C" w:rsidP="00B53C7C">
      <w:pPr>
        <w:pStyle w:val="Commentaire"/>
        <w:jc w:val="both"/>
        <w:rPr>
          <w:rFonts w:ascii="Calibri" w:hAnsi="Calibri" w:cs="Arial"/>
          <w:color w:val="000000"/>
          <w:sz w:val="22"/>
          <w:szCs w:val="22"/>
        </w:rPr>
      </w:pPr>
      <w:r w:rsidRPr="001F775C">
        <w:rPr>
          <w:rFonts w:ascii="Calibri" w:hAnsi="Calibri"/>
          <w:sz w:val="22"/>
          <w:szCs w:val="22"/>
        </w:rPr>
        <w:t xml:space="preserve"> </w:t>
      </w:r>
      <w:r w:rsidRPr="001F775C">
        <w:rPr>
          <w:rFonts w:ascii="Calibri" w:hAnsi="Calibri" w:cs="Arial"/>
          <w:sz w:val="22"/>
          <w:szCs w:val="22"/>
        </w:rPr>
        <w:t xml:space="preserve">Les Informations Confidentielles restent la propriété exclusive de la Partie </w:t>
      </w:r>
      <w:r w:rsidR="00B17FAD">
        <w:rPr>
          <w:rFonts w:ascii="Calibri" w:hAnsi="Calibri" w:cs="Arial"/>
          <w:sz w:val="22"/>
          <w:szCs w:val="22"/>
        </w:rPr>
        <w:t>E</w:t>
      </w:r>
      <w:r w:rsidRPr="001F775C">
        <w:rPr>
          <w:rFonts w:ascii="Calibri" w:hAnsi="Calibri" w:cs="Arial"/>
          <w:sz w:val="22"/>
          <w:szCs w:val="22"/>
        </w:rPr>
        <w:t xml:space="preserve">mettrice. </w:t>
      </w:r>
      <w:r w:rsidR="00B17FAD">
        <w:rPr>
          <w:rFonts w:ascii="Calibri" w:hAnsi="Calibri" w:cs="Arial"/>
          <w:sz w:val="22"/>
          <w:szCs w:val="22"/>
        </w:rPr>
        <w:t xml:space="preserve">La Partie Emettrice </w:t>
      </w:r>
      <w:r w:rsidRPr="001F775C">
        <w:rPr>
          <w:rFonts w:ascii="Calibri" w:hAnsi="Calibri" w:cs="Arial"/>
          <w:sz w:val="22"/>
          <w:szCs w:val="22"/>
        </w:rPr>
        <w:t>conservera l’ensemble de ses droits de propriété notamment intellectuelle</w:t>
      </w:r>
      <w:r>
        <w:rPr>
          <w:rFonts w:ascii="Calibri" w:hAnsi="Calibri" w:cs="Arial"/>
          <w:sz w:val="22"/>
          <w:szCs w:val="22"/>
        </w:rPr>
        <w:t xml:space="preserve"> ou de savoir-faire</w:t>
      </w:r>
      <w:r w:rsidRPr="001F775C">
        <w:rPr>
          <w:rFonts w:ascii="Calibri" w:hAnsi="Calibri" w:cs="Arial"/>
          <w:sz w:val="22"/>
          <w:szCs w:val="22"/>
        </w:rPr>
        <w:t xml:space="preserve"> sur l’Information Confidentielle</w:t>
      </w:r>
      <w:r w:rsidR="00B53C7C">
        <w:rPr>
          <w:rFonts w:ascii="Calibri" w:hAnsi="Calibri" w:cs="Arial"/>
          <w:sz w:val="22"/>
          <w:szCs w:val="22"/>
        </w:rPr>
        <w:t xml:space="preserve"> ainsi que sur</w:t>
      </w:r>
      <w:r w:rsidR="00B53C7C" w:rsidRPr="00B53C7C">
        <w:rPr>
          <w:rFonts w:ascii="Calibri" w:hAnsi="Calibri" w:cs="Arial"/>
          <w:sz w:val="22"/>
          <w:szCs w:val="22"/>
        </w:rPr>
        <w:t xml:space="preserve"> l’ensemble des productions émanant de cette Information Confidentielle</w:t>
      </w:r>
      <w:r w:rsidRPr="001F775C">
        <w:rPr>
          <w:rFonts w:ascii="Calibri" w:hAnsi="Calibri" w:cs="Arial"/>
          <w:sz w:val="22"/>
          <w:szCs w:val="22"/>
        </w:rPr>
        <w:t xml:space="preserve">. Aucun droit, exprès ou implicite, relatif à l’Information Confidentielle en cause, ne sera accordé par la Partie </w:t>
      </w:r>
      <w:r w:rsidR="00B17FAD">
        <w:rPr>
          <w:rFonts w:ascii="Calibri" w:hAnsi="Calibri" w:cs="Arial"/>
          <w:sz w:val="22"/>
          <w:szCs w:val="22"/>
        </w:rPr>
        <w:t>E</w:t>
      </w:r>
      <w:r w:rsidRPr="001F775C">
        <w:rPr>
          <w:rFonts w:ascii="Calibri" w:hAnsi="Calibri" w:cs="Arial"/>
          <w:sz w:val="22"/>
          <w:szCs w:val="22"/>
        </w:rPr>
        <w:t xml:space="preserve">mettrice. La Partie </w:t>
      </w:r>
      <w:r w:rsidR="00B17FAD">
        <w:rPr>
          <w:rFonts w:ascii="Calibri" w:hAnsi="Calibri" w:cs="Arial"/>
          <w:sz w:val="22"/>
          <w:szCs w:val="22"/>
        </w:rPr>
        <w:t>E</w:t>
      </w:r>
      <w:r w:rsidRPr="001F775C">
        <w:rPr>
          <w:rFonts w:ascii="Calibri" w:hAnsi="Calibri" w:cs="Arial"/>
          <w:sz w:val="22"/>
          <w:szCs w:val="22"/>
        </w:rPr>
        <w:t>mettrice conserve en conséquence le droit de communiquer l’Information Confidentielle à tout tiers.</w:t>
      </w:r>
      <w:r w:rsidR="001E5A7C" w:rsidRPr="001E5A7C">
        <w:rPr>
          <w:rFonts w:ascii="Calibri" w:hAnsi="Calibri" w:cs="Arial"/>
          <w:color w:val="000000"/>
          <w:sz w:val="22"/>
          <w:szCs w:val="22"/>
        </w:rPr>
        <w:t xml:space="preserve"> </w:t>
      </w:r>
    </w:p>
    <w:p w14:paraId="62B8E87E" w14:textId="77777777" w:rsidR="004F4A0C" w:rsidRPr="00B53C7C" w:rsidRDefault="004F4A0C" w:rsidP="00B53C7C">
      <w:pPr>
        <w:pStyle w:val="Commentaire"/>
        <w:jc w:val="both"/>
        <w:rPr>
          <w:rFonts w:ascii="Calibri" w:hAnsi="Calibri" w:cs="Arial"/>
          <w:sz w:val="22"/>
          <w:szCs w:val="22"/>
        </w:rPr>
      </w:pPr>
    </w:p>
    <w:p w14:paraId="0226ECB2" w14:textId="4B763FC1" w:rsidR="001E5A7C" w:rsidRPr="001F775C" w:rsidRDefault="001E5A7C" w:rsidP="001E5A7C">
      <w:pPr>
        <w:jc w:val="both"/>
        <w:rPr>
          <w:rFonts w:ascii="Calibri" w:hAnsi="Calibri" w:cs="Arial"/>
          <w:sz w:val="22"/>
          <w:szCs w:val="22"/>
        </w:rPr>
      </w:pPr>
      <w:r w:rsidRPr="001F775C">
        <w:rPr>
          <w:rFonts w:ascii="Calibri" w:hAnsi="Calibri" w:cs="Arial"/>
          <w:color w:val="000000"/>
          <w:sz w:val="22"/>
          <w:szCs w:val="22"/>
        </w:rPr>
        <w:t>Excepté s'il est nécessaire aux fins d</w:t>
      </w:r>
      <w:r w:rsidR="00BD24C1">
        <w:rPr>
          <w:rFonts w:ascii="Calibri" w:hAnsi="Calibri" w:cs="Arial"/>
          <w:color w:val="000000"/>
          <w:sz w:val="22"/>
          <w:szCs w:val="22"/>
        </w:rPr>
        <w:t>e l’Objet</w:t>
      </w:r>
      <w:r w:rsidRPr="001F775C">
        <w:rPr>
          <w:rFonts w:ascii="Calibri" w:hAnsi="Calibri" w:cs="Arial"/>
          <w:color w:val="000000"/>
          <w:sz w:val="22"/>
          <w:szCs w:val="22"/>
        </w:rPr>
        <w:t xml:space="preserve"> et à condition que toute Information Confidentielle communiquée ou toute copie s'y rapportant soit uniquement portée à la connaissance des personnes visées à l’article 3.2.(b) de l’Accord, nécessitant lesdites Informations Confidentielles, la Partie </w:t>
      </w:r>
      <w:r w:rsidR="00B17FAD">
        <w:rPr>
          <w:rFonts w:ascii="Calibri" w:hAnsi="Calibri" w:cs="Arial"/>
          <w:color w:val="000000"/>
          <w:sz w:val="22"/>
          <w:szCs w:val="22"/>
        </w:rPr>
        <w:t>R</w:t>
      </w:r>
      <w:r w:rsidRPr="001F775C">
        <w:rPr>
          <w:rFonts w:ascii="Calibri" w:hAnsi="Calibri" w:cs="Arial"/>
          <w:color w:val="000000"/>
          <w:sz w:val="22"/>
          <w:szCs w:val="22"/>
        </w:rPr>
        <w:t xml:space="preserve">éceptrice n'est pas autorisée à copier ou reproduire tout élément ou document fourni contenant en tout ou partie des Informations Confidentielles sans l'accord écrit préalable de la Partie </w:t>
      </w:r>
      <w:r w:rsidR="00B17FAD">
        <w:rPr>
          <w:rFonts w:ascii="Calibri" w:hAnsi="Calibri" w:cs="Arial"/>
          <w:color w:val="000000"/>
          <w:sz w:val="22"/>
          <w:szCs w:val="22"/>
        </w:rPr>
        <w:t>E</w:t>
      </w:r>
      <w:r w:rsidRPr="001F775C">
        <w:rPr>
          <w:rFonts w:ascii="Calibri" w:hAnsi="Calibri" w:cs="Arial"/>
          <w:color w:val="000000"/>
          <w:sz w:val="22"/>
          <w:szCs w:val="22"/>
        </w:rPr>
        <w:t xml:space="preserve">mettrice. La Partie </w:t>
      </w:r>
      <w:r w:rsidR="00B17FAD">
        <w:rPr>
          <w:rFonts w:ascii="Calibri" w:hAnsi="Calibri" w:cs="Arial"/>
          <w:color w:val="000000"/>
          <w:sz w:val="22"/>
          <w:szCs w:val="22"/>
        </w:rPr>
        <w:t>R</w:t>
      </w:r>
      <w:r w:rsidRPr="001F775C">
        <w:rPr>
          <w:rFonts w:ascii="Calibri" w:hAnsi="Calibri" w:cs="Arial"/>
          <w:color w:val="000000"/>
          <w:sz w:val="22"/>
          <w:szCs w:val="22"/>
        </w:rPr>
        <w:t xml:space="preserve">éceptrice reconnaît expressément que toute reproduction éventuelle d’une (ou plusieurs) Information(s) Confidentielle(s) doit être effectuée dans le cadre et pour l’objectif des discussions relatives </w:t>
      </w:r>
      <w:r w:rsidR="00BD24C1">
        <w:rPr>
          <w:rFonts w:ascii="Calibri" w:hAnsi="Calibri" w:cs="Arial"/>
          <w:color w:val="000000"/>
          <w:sz w:val="22"/>
          <w:szCs w:val="22"/>
        </w:rPr>
        <w:t>à l’Objet</w:t>
      </w:r>
      <w:r w:rsidRPr="001F775C">
        <w:rPr>
          <w:rFonts w:ascii="Calibri" w:hAnsi="Calibri" w:cs="Arial"/>
          <w:color w:val="000000"/>
          <w:sz w:val="22"/>
          <w:szCs w:val="22"/>
        </w:rPr>
        <w:t>.</w:t>
      </w:r>
    </w:p>
    <w:p w14:paraId="2A531DF1" w14:textId="77777777" w:rsidR="001E5A7C" w:rsidRDefault="001E5A7C" w:rsidP="001E5A7C">
      <w:pPr>
        <w:ind w:left="709" w:hanging="709"/>
        <w:jc w:val="both"/>
        <w:rPr>
          <w:rFonts w:ascii="Calibri" w:hAnsi="Calibri" w:cs="Arial"/>
          <w:color w:val="000000"/>
          <w:sz w:val="22"/>
          <w:szCs w:val="22"/>
        </w:rPr>
      </w:pPr>
    </w:p>
    <w:p w14:paraId="711303C6" w14:textId="77777777" w:rsidR="00D80A4A" w:rsidRDefault="00D80A4A" w:rsidP="00891C69">
      <w:pPr>
        <w:jc w:val="both"/>
        <w:rPr>
          <w:rFonts w:ascii="Calibri" w:hAnsi="Calibri" w:cs="Arial"/>
          <w:color w:val="000000"/>
          <w:sz w:val="22"/>
          <w:szCs w:val="22"/>
        </w:rPr>
      </w:pPr>
    </w:p>
    <w:p w14:paraId="51B05FA6" w14:textId="77777777" w:rsidR="001F775C" w:rsidRPr="001F775C" w:rsidRDefault="001F775C" w:rsidP="001F775C">
      <w:pPr>
        <w:jc w:val="both"/>
        <w:rPr>
          <w:rFonts w:ascii="Calibri" w:hAnsi="Calibri"/>
          <w:sz w:val="22"/>
          <w:szCs w:val="22"/>
        </w:rPr>
      </w:pPr>
    </w:p>
    <w:p w14:paraId="76523D84" w14:textId="77777777" w:rsidR="001F775C" w:rsidRDefault="001E5A7C" w:rsidP="0056059A">
      <w:pPr>
        <w:pStyle w:val="Titre2"/>
      </w:pPr>
      <w:r w:rsidRPr="001E5A7C">
        <w:t xml:space="preserve">Article 6- Restitution ou destruction des Informations </w:t>
      </w:r>
      <w:r>
        <w:t>Confidentielles</w:t>
      </w:r>
    </w:p>
    <w:p w14:paraId="4C0EE577" w14:textId="77777777" w:rsidR="001E5A7C" w:rsidRDefault="001E5A7C" w:rsidP="001F775C">
      <w:pPr>
        <w:ind w:left="709" w:hanging="709"/>
        <w:jc w:val="both"/>
        <w:rPr>
          <w:rFonts w:ascii="Calibri" w:hAnsi="Calibri" w:cs="Arial"/>
          <w:b/>
          <w:sz w:val="22"/>
          <w:szCs w:val="22"/>
        </w:rPr>
      </w:pPr>
    </w:p>
    <w:p w14:paraId="7285F173" w14:textId="6ABC0569" w:rsidR="001E5A7C" w:rsidRDefault="001E5A7C" w:rsidP="001E5A7C">
      <w:pPr>
        <w:jc w:val="both"/>
        <w:rPr>
          <w:rFonts w:ascii="Calibri" w:hAnsi="Calibri" w:cs="Arial"/>
          <w:color w:val="000000"/>
          <w:sz w:val="22"/>
          <w:szCs w:val="22"/>
        </w:rPr>
      </w:pPr>
      <w:r w:rsidRPr="001E5A7C">
        <w:rPr>
          <w:rFonts w:ascii="Calibri" w:hAnsi="Calibri" w:cs="Arial"/>
          <w:color w:val="000000"/>
          <w:sz w:val="22"/>
          <w:szCs w:val="22"/>
        </w:rPr>
        <w:t>Toute</w:t>
      </w:r>
      <w:r>
        <w:rPr>
          <w:rFonts w:ascii="Calibri" w:hAnsi="Calibri" w:cs="Arial"/>
          <w:color w:val="000000"/>
          <w:sz w:val="22"/>
          <w:szCs w:val="22"/>
        </w:rPr>
        <w:t>s</w:t>
      </w:r>
      <w:r w:rsidRPr="001E5A7C">
        <w:rPr>
          <w:rFonts w:ascii="Calibri" w:hAnsi="Calibri" w:cs="Arial"/>
          <w:color w:val="000000"/>
          <w:sz w:val="22"/>
          <w:szCs w:val="22"/>
        </w:rPr>
        <w:t xml:space="preserve"> les </w:t>
      </w:r>
      <w:r w:rsidR="00643153" w:rsidRPr="001F775C">
        <w:rPr>
          <w:rFonts w:ascii="Calibri" w:hAnsi="Calibri" w:cs="Arial"/>
          <w:color w:val="000000"/>
          <w:sz w:val="22"/>
          <w:szCs w:val="22"/>
        </w:rPr>
        <w:t>I</w:t>
      </w:r>
      <w:r w:rsidR="00643153">
        <w:rPr>
          <w:rFonts w:ascii="Calibri" w:hAnsi="Calibri" w:cs="Arial"/>
          <w:color w:val="000000"/>
          <w:sz w:val="22"/>
          <w:szCs w:val="22"/>
        </w:rPr>
        <w:t>nformations Confidentielles</w:t>
      </w:r>
      <w:r w:rsidRPr="001E5A7C">
        <w:rPr>
          <w:rFonts w:ascii="Calibri" w:hAnsi="Calibri" w:cs="Arial"/>
          <w:color w:val="000000"/>
          <w:sz w:val="22"/>
          <w:szCs w:val="22"/>
        </w:rPr>
        <w:t xml:space="preserve"> et toute copie de celles-ci restent la propriété </w:t>
      </w:r>
      <w:r>
        <w:rPr>
          <w:rFonts w:ascii="Calibri" w:hAnsi="Calibri" w:cs="Arial"/>
          <w:color w:val="000000"/>
          <w:sz w:val="22"/>
          <w:szCs w:val="22"/>
        </w:rPr>
        <w:t xml:space="preserve">exclusive de la Partie </w:t>
      </w:r>
      <w:r w:rsidR="00436310">
        <w:rPr>
          <w:rFonts w:ascii="Calibri" w:hAnsi="Calibri" w:cs="Arial"/>
          <w:color w:val="000000"/>
          <w:sz w:val="22"/>
          <w:szCs w:val="22"/>
        </w:rPr>
        <w:t>Emettrice</w:t>
      </w:r>
      <w:r w:rsidRPr="001E5A7C">
        <w:rPr>
          <w:rFonts w:ascii="Calibri" w:hAnsi="Calibri" w:cs="Arial"/>
          <w:color w:val="000000"/>
          <w:sz w:val="22"/>
          <w:szCs w:val="22"/>
        </w:rPr>
        <w:t>.</w:t>
      </w:r>
    </w:p>
    <w:p w14:paraId="4A286C9A" w14:textId="77777777" w:rsidR="004F4A0C" w:rsidRPr="001F775C" w:rsidRDefault="004F4A0C" w:rsidP="001E5A7C">
      <w:pPr>
        <w:jc w:val="both"/>
        <w:rPr>
          <w:rFonts w:ascii="Calibri" w:hAnsi="Calibri" w:cs="Arial"/>
          <w:color w:val="000000"/>
          <w:sz w:val="22"/>
          <w:szCs w:val="22"/>
        </w:rPr>
      </w:pPr>
    </w:p>
    <w:p w14:paraId="178CC636" w14:textId="0C000146" w:rsidR="001F775C" w:rsidRDefault="001F775C" w:rsidP="001F775C">
      <w:pPr>
        <w:jc w:val="both"/>
        <w:rPr>
          <w:rFonts w:ascii="Calibri" w:hAnsi="Calibri" w:cs="Arial"/>
          <w:color w:val="000000"/>
          <w:sz w:val="22"/>
          <w:szCs w:val="22"/>
        </w:rPr>
      </w:pPr>
      <w:r w:rsidRPr="001F775C">
        <w:rPr>
          <w:rFonts w:ascii="Calibri" w:hAnsi="Calibri" w:cs="Arial"/>
          <w:color w:val="000000"/>
          <w:sz w:val="22"/>
          <w:szCs w:val="22"/>
        </w:rPr>
        <w:t xml:space="preserve">La Partie </w:t>
      </w:r>
      <w:r w:rsidR="00436310">
        <w:rPr>
          <w:rFonts w:ascii="Calibri" w:hAnsi="Calibri" w:cs="Arial"/>
          <w:color w:val="000000"/>
          <w:sz w:val="22"/>
          <w:szCs w:val="22"/>
        </w:rPr>
        <w:t>R</w:t>
      </w:r>
      <w:r w:rsidRPr="001F775C">
        <w:rPr>
          <w:rFonts w:ascii="Calibri" w:hAnsi="Calibri" w:cs="Arial"/>
          <w:color w:val="000000"/>
          <w:sz w:val="22"/>
          <w:szCs w:val="22"/>
        </w:rPr>
        <w:t xml:space="preserve">éceptrice doit restituer </w:t>
      </w:r>
      <w:r w:rsidR="00C6408E">
        <w:rPr>
          <w:rFonts w:ascii="Calibri" w:hAnsi="Calibri" w:cs="Arial"/>
          <w:color w:val="000000"/>
          <w:sz w:val="22"/>
          <w:szCs w:val="22"/>
        </w:rPr>
        <w:t xml:space="preserve">ou </w:t>
      </w:r>
      <w:r w:rsidR="00752923">
        <w:rPr>
          <w:rFonts w:ascii="Calibri" w:hAnsi="Calibri" w:cs="Arial"/>
          <w:color w:val="000000"/>
          <w:sz w:val="22"/>
          <w:szCs w:val="22"/>
        </w:rPr>
        <w:t xml:space="preserve">s’engage à </w:t>
      </w:r>
      <w:r w:rsidR="00C6408E">
        <w:rPr>
          <w:rFonts w:ascii="Calibri" w:hAnsi="Calibri" w:cs="Arial"/>
          <w:color w:val="000000"/>
          <w:sz w:val="22"/>
          <w:szCs w:val="22"/>
        </w:rPr>
        <w:t xml:space="preserve">détruire </w:t>
      </w:r>
      <w:r w:rsidR="001E5A7C">
        <w:rPr>
          <w:rFonts w:ascii="Calibri" w:hAnsi="Calibri" w:cs="Arial"/>
          <w:color w:val="000000"/>
          <w:sz w:val="22"/>
          <w:szCs w:val="22"/>
        </w:rPr>
        <w:t xml:space="preserve">toute Information </w:t>
      </w:r>
      <w:r w:rsidR="00A87BDF">
        <w:rPr>
          <w:rFonts w:ascii="Calibri" w:hAnsi="Calibri" w:cs="Arial"/>
          <w:color w:val="000000"/>
          <w:sz w:val="22"/>
          <w:szCs w:val="22"/>
        </w:rPr>
        <w:t>Confidentielle</w:t>
      </w:r>
      <w:r w:rsidR="00A87BDF" w:rsidRPr="00A56B38">
        <w:rPr>
          <w:rFonts w:ascii="Calibri" w:hAnsi="Calibri" w:cs="Arial"/>
          <w:color w:val="000000"/>
          <w:sz w:val="22"/>
          <w:szCs w:val="22"/>
        </w:rPr>
        <w:t xml:space="preserve"> </w:t>
      </w:r>
      <w:r w:rsidR="001E5A7C">
        <w:rPr>
          <w:rFonts w:ascii="Calibri" w:hAnsi="Calibri" w:cs="Arial"/>
          <w:color w:val="000000"/>
          <w:sz w:val="22"/>
          <w:szCs w:val="22"/>
        </w:rPr>
        <w:t xml:space="preserve">reçue sous forme tangible ou stockée sur tout support de données </w:t>
      </w:r>
      <w:r w:rsidRPr="001F775C">
        <w:rPr>
          <w:rFonts w:ascii="Calibri" w:hAnsi="Calibri" w:cs="Arial"/>
          <w:color w:val="000000"/>
          <w:sz w:val="22"/>
          <w:szCs w:val="22"/>
        </w:rPr>
        <w:t xml:space="preserve">à la simple demande </w:t>
      </w:r>
      <w:r w:rsidR="00436310">
        <w:rPr>
          <w:rFonts w:ascii="Calibri" w:hAnsi="Calibri" w:cs="Arial"/>
          <w:color w:val="000000"/>
          <w:sz w:val="22"/>
          <w:szCs w:val="22"/>
        </w:rPr>
        <w:t xml:space="preserve">écrite </w:t>
      </w:r>
      <w:r w:rsidRPr="001F775C">
        <w:rPr>
          <w:rFonts w:ascii="Calibri" w:hAnsi="Calibri" w:cs="Arial"/>
          <w:color w:val="000000"/>
          <w:sz w:val="22"/>
          <w:szCs w:val="22"/>
        </w:rPr>
        <w:t xml:space="preserve">de la Partie </w:t>
      </w:r>
      <w:r w:rsidR="00436310">
        <w:rPr>
          <w:rFonts w:ascii="Calibri" w:hAnsi="Calibri" w:cs="Arial"/>
          <w:color w:val="000000"/>
          <w:sz w:val="22"/>
          <w:szCs w:val="22"/>
        </w:rPr>
        <w:t>E</w:t>
      </w:r>
      <w:r w:rsidRPr="001F775C">
        <w:rPr>
          <w:rFonts w:ascii="Calibri" w:hAnsi="Calibri" w:cs="Arial"/>
          <w:color w:val="000000"/>
          <w:sz w:val="22"/>
          <w:szCs w:val="22"/>
        </w:rPr>
        <w:t xml:space="preserve">mettrice, </w:t>
      </w:r>
      <w:r w:rsidR="001E5A7C">
        <w:rPr>
          <w:rFonts w:ascii="Calibri" w:hAnsi="Calibri" w:cs="Arial"/>
          <w:color w:val="000000"/>
          <w:sz w:val="22"/>
          <w:szCs w:val="22"/>
        </w:rPr>
        <w:t>dans un délai de</w:t>
      </w:r>
      <w:r w:rsidR="004F4A0C">
        <w:rPr>
          <w:rFonts w:ascii="Calibri" w:hAnsi="Calibri" w:cs="Arial"/>
          <w:color w:val="000000"/>
          <w:sz w:val="22"/>
          <w:szCs w:val="22"/>
        </w:rPr>
        <w:t xml:space="preserve"> trente (</w:t>
      </w:r>
      <w:r w:rsidR="00436310">
        <w:rPr>
          <w:rFonts w:ascii="Calibri" w:hAnsi="Calibri" w:cs="Arial"/>
          <w:color w:val="000000"/>
          <w:sz w:val="22"/>
          <w:szCs w:val="22"/>
        </w:rPr>
        <w:t>3</w:t>
      </w:r>
      <w:r w:rsidR="00B53C7C">
        <w:rPr>
          <w:rFonts w:ascii="Calibri" w:hAnsi="Calibri" w:cs="Arial"/>
          <w:color w:val="000000"/>
          <w:sz w:val="22"/>
          <w:szCs w:val="22"/>
        </w:rPr>
        <w:t>0</w:t>
      </w:r>
      <w:r w:rsidR="004F4A0C">
        <w:rPr>
          <w:rFonts w:ascii="Calibri" w:hAnsi="Calibri" w:cs="Arial"/>
          <w:color w:val="000000"/>
          <w:sz w:val="22"/>
          <w:szCs w:val="22"/>
        </w:rPr>
        <w:t>)</w:t>
      </w:r>
      <w:r w:rsidR="00B53C7C">
        <w:rPr>
          <w:rFonts w:ascii="Calibri" w:hAnsi="Calibri" w:cs="Arial"/>
          <w:color w:val="000000"/>
          <w:sz w:val="22"/>
          <w:szCs w:val="22"/>
        </w:rPr>
        <w:t xml:space="preserve"> jours ouvrables</w:t>
      </w:r>
      <w:r w:rsidRPr="001F775C">
        <w:rPr>
          <w:rFonts w:ascii="Calibri" w:hAnsi="Calibri" w:cs="Arial"/>
          <w:color w:val="000000"/>
          <w:sz w:val="22"/>
          <w:szCs w:val="22"/>
        </w:rPr>
        <w:t xml:space="preserve">. </w:t>
      </w:r>
      <w:r w:rsidR="0056059A">
        <w:rPr>
          <w:rFonts w:ascii="Calibri" w:hAnsi="Calibri" w:cs="Arial"/>
          <w:color w:val="000000"/>
          <w:sz w:val="22"/>
          <w:szCs w:val="22"/>
        </w:rPr>
        <w:t>Cette disposition est également applicable à toute reproduction, copie ou enregistrement, y compris mais sans limitation, des enregistrements sur tout support de données.</w:t>
      </w:r>
    </w:p>
    <w:p w14:paraId="0E9CBBCB" w14:textId="77777777" w:rsidR="001F775C" w:rsidRPr="001F775C" w:rsidRDefault="001F775C" w:rsidP="001F775C">
      <w:pPr>
        <w:widowControl/>
        <w:jc w:val="both"/>
        <w:rPr>
          <w:rFonts w:ascii="Calibri" w:hAnsi="Calibri"/>
          <w:sz w:val="22"/>
          <w:szCs w:val="22"/>
        </w:rPr>
      </w:pPr>
    </w:p>
    <w:p w14:paraId="2DDD1ABC" w14:textId="10B320DC" w:rsidR="001F775C" w:rsidRPr="00A56B38" w:rsidRDefault="00AF7906" w:rsidP="001F775C">
      <w:pPr>
        <w:widowControl/>
        <w:jc w:val="both"/>
        <w:rPr>
          <w:rFonts w:ascii="Calibri" w:hAnsi="Calibri" w:cs="Arial"/>
          <w:color w:val="000000"/>
          <w:sz w:val="22"/>
          <w:szCs w:val="22"/>
        </w:rPr>
      </w:pPr>
      <w:r w:rsidRPr="00A56B38">
        <w:rPr>
          <w:rFonts w:ascii="Calibri" w:hAnsi="Calibri" w:cs="Arial"/>
          <w:color w:val="000000"/>
          <w:sz w:val="22"/>
          <w:szCs w:val="22"/>
        </w:rPr>
        <w:t xml:space="preserve">La Partie </w:t>
      </w:r>
      <w:r w:rsidR="00436310">
        <w:rPr>
          <w:rFonts w:ascii="Calibri" w:hAnsi="Calibri" w:cs="Arial"/>
          <w:color w:val="000000"/>
          <w:sz w:val="22"/>
          <w:szCs w:val="22"/>
        </w:rPr>
        <w:t>Réceptrice</w:t>
      </w:r>
      <w:r w:rsidR="00436310" w:rsidRPr="00A56B38">
        <w:rPr>
          <w:rFonts w:ascii="Calibri" w:hAnsi="Calibri" w:cs="Arial"/>
          <w:color w:val="000000"/>
          <w:sz w:val="22"/>
          <w:szCs w:val="22"/>
        </w:rPr>
        <w:t xml:space="preserve"> </w:t>
      </w:r>
      <w:r w:rsidRPr="00A56B38">
        <w:rPr>
          <w:rFonts w:ascii="Calibri" w:hAnsi="Calibri" w:cs="Arial"/>
          <w:color w:val="000000"/>
          <w:sz w:val="22"/>
          <w:szCs w:val="22"/>
        </w:rPr>
        <w:t>est toutefois habilitée à conserver des copies des Informations Confidentielles de même que des documents et des dossiers établis sur la base de ces informations, pour autant que cela soit nécessaire pour remplir des exigences légales</w:t>
      </w:r>
      <w:r w:rsidR="00A56B38" w:rsidRPr="00A56B38">
        <w:rPr>
          <w:rFonts w:ascii="Calibri" w:hAnsi="Calibri" w:cs="Arial"/>
          <w:color w:val="000000"/>
          <w:sz w:val="22"/>
          <w:szCs w:val="22"/>
        </w:rPr>
        <w:t xml:space="preserve">  au moment de la restitution ou destruction des Informations Confidentielles </w:t>
      </w:r>
      <w:r w:rsidRPr="00A56B38">
        <w:rPr>
          <w:rFonts w:ascii="Calibri" w:hAnsi="Calibri" w:cs="Arial"/>
          <w:color w:val="000000"/>
          <w:sz w:val="22"/>
          <w:szCs w:val="22"/>
        </w:rPr>
        <w:t xml:space="preserve">ou que la restitution, l’effacement ou la destruction </w:t>
      </w:r>
      <w:r w:rsidR="005500E1">
        <w:rPr>
          <w:rFonts w:ascii="Calibri" w:hAnsi="Calibri" w:cs="Arial"/>
          <w:color w:val="000000"/>
          <w:sz w:val="22"/>
          <w:szCs w:val="22"/>
        </w:rPr>
        <w:t xml:space="preserve">des Informations Confidentielles </w:t>
      </w:r>
      <w:r w:rsidRPr="00A56B38">
        <w:rPr>
          <w:rFonts w:ascii="Calibri" w:hAnsi="Calibri" w:cs="Arial"/>
          <w:color w:val="000000"/>
          <w:sz w:val="22"/>
          <w:szCs w:val="22"/>
        </w:rPr>
        <w:t>nécessite un investissement disproportionné (par ex. dans le cas des copies de sécurité des systèmes informatiques).</w:t>
      </w:r>
    </w:p>
    <w:p w14:paraId="7A5E5C92" w14:textId="77777777" w:rsidR="001F775C" w:rsidRPr="001F775C" w:rsidRDefault="001F775C" w:rsidP="001F775C">
      <w:pPr>
        <w:widowControl/>
        <w:jc w:val="both"/>
        <w:rPr>
          <w:rFonts w:ascii="Calibri" w:hAnsi="Calibri"/>
          <w:sz w:val="22"/>
          <w:szCs w:val="22"/>
        </w:rPr>
      </w:pPr>
    </w:p>
    <w:p w14:paraId="111258DC" w14:textId="77777777" w:rsidR="001F775C" w:rsidRPr="001F775C" w:rsidRDefault="001F775C" w:rsidP="001F775C">
      <w:pPr>
        <w:widowControl/>
        <w:jc w:val="both"/>
        <w:rPr>
          <w:rFonts w:ascii="Calibri" w:hAnsi="Calibri"/>
          <w:sz w:val="22"/>
          <w:szCs w:val="22"/>
        </w:rPr>
      </w:pPr>
    </w:p>
    <w:p w14:paraId="07E7A14E" w14:textId="77777777" w:rsidR="001F775C" w:rsidRPr="001F775C" w:rsidRDefault="001F775C" w:rsidP="0056059A">
      <w:pPr>
        <w:pStyle w:val="Titre2"/>
      </w:pPr>
      <w:r w:rsidRPr="001F775C">
        <w:t>Article 7 – Responsabilité</w:t>
      </w:r>
    </w:p>
    <w:p w14:paraId="0E1456EB" w14:textId="77777777" w:rsidR="001F775C" w:rsidRPr="001F775C" w:rsidRDefault="001F775C" w:rsidP="001F775C">
      <w:pPr>
        <w:ind w:right="-45"/>
        <w:jc w:val="both"/>
        <w:rPr>
          <w:rFonts w:ascii="Calibri" w:hAnsi="Calibri"/>
          <w:sz w:val="22"/>
          <w:szCs w:val="22"/>
        </w:rPr>
      </w:pPr>
    </w:p>
    <w:p w14:paraId="2A010536" w14:textId="77777777" w:rsidR="004F4A0C" w:rsidRDefault="001F775C" w:rsidP="001F775C">
      <w:pPr>
        <w:widowControl/>
        <w:tabs>
          <w:tab w:val="left" w:pos="851"/>
          <w:tab w:val="left" w:pos="1985"/>
          <w:tab w:val="left" w:pos="3969"/>
          <w:tab w:val="left" w:pos="4536"/>
        </w:tabs>
        <w:overflowPunct/>
        <w:autoSpaceDE/>
        <w:autoSpaceDN/>
        <w:adjustRightInd/>
        <w:jc w:val="both"/>
        <w:textAlignment w:val="auto"/>
        <w:rPr>
          <w:rFonts w:ascii="Calibri" w:hAnsi="Calibri"/>
          <w:sz w:val="22"/>
          <w:szCs w:val="22"/>
          <w:lang w:eastAsia="en-US"/>
        </w:rPr>
      </w:pPr>
      <w:r w:rsidRPr="001F775C">
        <w:rPr>
          <w:rFonts w:ascii="Calibri" w:hAnsi="Calibri"/>
          <w:sz w:val="22"/>
          <w:szCs w:val="22"/>
          <w:lang w:eastAsia="en-US"/>
        </w:rPr>
        <w:t xml:space="preserve">La Partie </w:t>
      </w:r>
      <w:r w:rsidR="005500E1">
        <w:rPr>
          <w:rFonts w:ascii="Calibri" w:hAnsi="Calibri"/>
          <w:sz w:val="22"/>
          <w:szCs w:val="22"/>
          <w:lang w:eastAsia="en-US"/>
        </w:rPr>
        <w:t>R</w:t>
      </w:r>
      <w:r w:rsidRPr="001F775C">
        <w:rPr>
          <w:rFonts w:ascii="Calibri" w:hAnsi="Calibri"/>
          <w:sz w:val="22"/>
          <w:szCs w:val="22"/>
          <w:lang w:eastAsia="en-US"/>
        </w:rPr>
        <w:t xml:space="preserve">éceptrice s’engage envers la Partie </w:t>
      </w:r>
      <w:r w:rsidR="005500E1">
        <w:rPr>
          <w:rFonts w:ascii="Calibri" w:hAnsi="Calibri"/>
          <w:sz w:val="22"/>
          <w:szCs w:val="22"/>
          <w:lang w:eastAsia="en-US"/>
        </w:rPr>
        <w:t>E</w:t>
      </w:r>
      <w:r w:rsidRPr="001F775C">
        <w:rPr>
          <w:rFonts w:ascii="Calibri" w:hAnsi="Calibri"/>
          <w:sz w:val="22"/>
          <w:szCs w:val="22"/>
          <w:lang w:eastAsia="en-US"/>
        </w:rPr>
        <w:t xml:space="preserve">mettrice, à une parfaite exécution de ses obligations, et en conséquence à réparer tout préjudice occasionné à la Partie </w:t>
      </w:r>
      <w:r w:rsidR="005500E1">
        <w:rPr>
          <w:rFonts w:ascii="Calibri" w:hAnsi="Calibri"/>
          <w:sz w:val="22"/>
          <w:szCs w:val="22"/>
          <w:lang w:eastAsia="en-US"/>
        </w:rPr>
        <w:t>E</w:t>
      </w:r>
      <w:r w:rsidRPr="001F775C">
        <w:rPr>
          <w:rFonts w:ascii="Calibri" w:hAnsi="Calibri"/>
          <w:sz w:val="22"/>
          <w:szCs w:val="22"/>
          <w:lang w:eastAsia="en-US"/>
        </w:rPr>
        <w:t>mettrice résultant notamment</w:t>
      </w:r>
      <w:r w:rsidR="004F4A0C">
        <w:rPr>
          <w:rFonts w:ascii="Calibri" w:hAnsi="Calibri"/>
          <w:sz w:val="22"/>
          <w:szCs w:val="22"/>
          <w:lang w:eastAsia="en-US"/>
        </w:rPr>
        <w:t> :</w:t>
      </w:r>
    </w:p>
    <w:p w14:paraId="1E4F1A7B" w14:textId="2FEC2CB4" w:rsidR="004F4A0C" w:rsidRDefault="004F4A0C" w:rsidP="004F4A0C">
      <w:pPr>
        <w:pStyle w:val="Paragraphedeliste"/>
        <w:widowControl/>
        <w:numPr>
          <w:ilvl w:val="0"/>
          <w:numId w:val="5"/>
        </w:numPr>
        <w:tabs>
          <w:tab w:val="left" w:pos="851"/>
          <w:tab w:val="left" w:pos="1985"/>
          <w:tab w:val="left" w:pos="3969"/>
          <w:tab w:val="left" w:pos="4536"/>
        </w:tabs>
        <w:overflowPunct/>
        <w:autoSpaceDE/>
        <w:autoSpaceDN/>
        <w:adjustRightInd/>
        <w:jc w:val="both"/>
        <w:textAlignment w:val="auto"/>
        <w:rPr>
          <w:rFonts w:ascii="Calibri" w:hAnsi="Calibri"/>
          <w:sz w:val="22"/>
          <w:szCs w:val="22"/>
          <w:lang w:eastAsia="en-US"/>
        </w:rPr>
      </w:pPr>
      <w:r>
        <w:rPr>
          <w:rFonts w:ascii="Calibri" w:hAnsi="Calibri"/>
          <w:sz w:val="22"/>
          <w:szCs w:val="22"/>
          <w:lang w:eastAsia="en-US"/>
        </w:rPr>
        <w:t xml:space="preserve">De sa propre inexécution ou mauvaise exécution desdites obligations </w:t>
      </w:r>
    </w:p>
    <w:p w14:paraId="127BBAC7" w14:textId="7F3A0167" w:rsidR="004F4A0C" w:rsidRPr="00935519" w:rsidRDefault="004F4A0C" w:rsidP="00935519">
      <w:pPr>
        <w:pStyle w:val="Paragraphedeliste"/>
        <w:widowControl/>
        <w:numPr>
          <w:ilvl w:val="0"/>
          <w:numId w:val="5"/>
        </w:numPr>
        <w:tabs>
          <w:tab w:val="left" w:pos="851"/>
          <w:tab w:val="left" w:pos="1985"/>
          <w:tab w:val="left" w:pos="3969"/>
          <w:tab w:val="left" w:pos="4536"/>
        </w:tabs>
        <w:overflowPunct/>
        <w:autoSpaceDE/>
        <w:autoSpaceDN/>
        <w:adjustRightInd/>
        <w:jc w:val="both"/>
        <w:textAlignment w:val="auto"/>
        <w:rPr>
          <w:rFonts w:ascii="Calibri" w:hAnsi="Calibri"/>
          <w:sz w:val="22"/>
          <w:szCs w:val="22"/>
          <w:lang w:eastAsia="en-US"/>
        </w:rPr>
      </w:pPr>
      <w:r>
        <w:rPr>
          <w:rFonts w:ascii="Calibri" w:hAnsi="Calibri"/>
          <w:sz w:val="22"/>
          <w:szCs w:val="22"/>
          <w:lang w:eastAsia="en-US"/>
        </w:rPr>
        <w:t xml:space="preserve">De l’inexécution ou de la mauvaise exécution desdites obligations par un tiers auquel les Informations Confidentielles auraient été communiquées. </w:t>
      </w:r>
    </w:p>
    <w:p w14:paraId="54F1D10E" w14:textId="77777777" w:rsidR="001F775C" w:rsidRPr="001F775C" w:rsidRDefault="001F775C" w:rsidP="001F775C">
      <w:pPr>
        <w:widowControl/>
        <w:jc w:val="both"/>
        <w:rPr>
          <w:rFonts w:ascii="Calibri" w:hAnsi="Calibri"/>
          <w:sz w:val="22"/>
          <w:szCs w:val="22"/>
          <w:highlight w:val="yellow"/>
        </w:rPr>
      </w:pPr>
    </w:p>
    <w:p w14:paraId="5BEDD8E1" w14:textId="77777777" w:rsidR="001F775C" w:rsidRPr="001F775C" w:rsidRDefault="001F775C" w:rsidP="001F775C">
      <w:pPr>
        <w:widowControl/>
        <w:jc w:val="both"/>
        <w:rPr>
          <w:rFonts w:ascii="Calibri" w:hAnsi="Calibri"/>
          <w:sz w:val="22"/>
          <w:szCs w:val="22"/>
        </w:rPr>
      </w:pPr>
    </w:p>
    <w:p w14:paraId="4EA624ED" w14:textId="77777777" w:rsidR="001F775C" w:rsidRPr="001F775C" w:rsidRDefault="001F775C" w:rsidP="0056059A">
      <w:pPr>
        <w:pStyle w:val="Titre2"/>
      </w:pPr>
      <w:r w:rsidRPr="001F775C">
        <w:t>Article 8 - Cession</w:t>
      </w:r>
    </w:p>
    <w:p w14:paraId="56E3753C" w14:textId="77777777" w:rsidR="001F775C" w:rsidRPr="001F775C" w:rsidRDefault="001F775C" w:rsidP="001F775C">
      <w:pPr>
        <w:widowControl/>
        <w:jc w:val="both"/>
        <w:rPr>
          <w:rFonts w:ascii="Calibri" w:hAnsi="Calibri"/>
          <w:sz w:val="22"/>
          <w:szCs w:val="22"/>
        </w:rPr>
      </w:pPr>
    </w:p>
    <w:p w14:paraId="1FB16581" w14:textId="7EF7471A" w:rsidR="001F775C" w:rsidRDefault="001F775C" w:rsidP="00D07992">
      <w:pPr>
        <w:jc w:val="both"/>
        <w:rPr>
          <w:rFonts w:ascii="Calibri" w:hAnsi="Calibri"/>
          <w:sz w:val="22"/>
          <w:szCs w:val="22"/>
        </w:rPr>
      </w:pPr>
      <w:r w:rsidRPr="00D07992">
        <w:rPr>
          <w:rFonts w:ascii="Calibri" w:hAnsi="Calibri"/>
          <w:sz w:val="22"/>
          <w:szCs w:val="22"/>
          <w:lang w:eastAsia="en-US"/>
        </w:rPr>
        <w:t xml:space="preserve">La Partie </w:t>
      </w:r>
      <w:r w:rsidR="005500E1" w:rsidRPr="00D07992">
        <w:rPr>
          <w:rFonts w:ascii="Calibri" w:hAnsi="Calibri"/>
          <w:sz w:val="22"/>
          <w:szCs w:val="22"/>
          <w:lang w:eastAsia="en-US"/>
        </w:rPr>
        <w:t>R</w:t>
      </w:r>
      <w:r w:rsidRPr="00D07992">
        <w:rPr>
          <w:rFonts w:ascii="Calibri" w:hAnsi="Calibri"/>
          <w:sz w:val="22"/>
          <w:szCs w:val="22"/>
          <w:lang w:eastAsia="en-US"/>
        </w:rPr>
        <w:t xml:space="preserve">éceptrice n’est pas autorisée à transférer à un tiers tout ou partie du présent Accord et des droits et/ou obligations qui en découlent pour elle, sans l’autorisation préalable expresse de la Partie </w:t>
      </w:r>
      <w:r w:rsidR="005500E1" w:rsidRPr="00D07992">
        <w:rPr>
          <w:rFonts w:ascii="Calibri" w:hAnsi="Calibri"/>
          <w:sz w:val="22"/>
          <w:szCs w:val="22"/>
          <w:lang w:eastAsia="en-US"/>
        </w:rPr>
        <w:t>E</w:t>
      </w:r>
      <w:r w:rsidRPr="00D07992">
        <w:rPr>
          <w:rFonts w:ascii="Calibri" w:hAnsi="Calibri"/>
          <w:sz w:val="22"/>
          <w:szCs w:val="22"/>
          <w:lang w:eastAsia="en-US"/>
        </w:rPr>
        <w:t>mettrice.</w:t>
      </w:r>
    </w:p>
    <w:p w14:paraId="215819E7" w14:textId="3D9AD2FA" w:rsidR="00D825E9" w:rsidRDefault="00D825E9">
      <w:pPr>
        <w:widowControl/>
        <w:overflowPunct/>
        <w:autoSpaceDE/>
        <w:autoSpaceDN/>
        <w:adjustRightInd/>
        <w:spacing w:after="200" w:line="276" w:lineRule="auto"/>
        <w:textAlignment w:val="auto"/>
        <w:rPr>
          <w:rFonts w:asciiTheme="minorHAnsi" w:hAnsiTheme="minorHAnsi"/>
          <w:b/>
          <w:sz w:val="22"/>
          <w:szCs w:val="22"/>
        </w:rPr>
      </w:pPr>
      <w:r>
        <w:rPr>
          <w:rFonts w:asciiTheme="minorHAnsi" w:hAnsiTheme="minorHAnsi"/>
          <w:b/>
          <w:sz w:val="22"/>
          <w:szCs w:val="22"/>
        </w:rPr>
        <w:br w:type="page"/>
      </w:r>
    </w:p>
    <w:p w14:paraId="779C9D34" w14:textId="77777777" w:rsidR="00F221DE" w:rsidRDefault="00F221DE">
      <w:pPr>
        <w:widowControl/>
        <w:overflowPunct/>
        <w:autoSpaceDE/>
        <w:autoSpaceDN/>
        <w:adjustRightInd/>
        <w:spacing w:after="200" w:line="276" w:lineRule="auto"/>
        <w:textAlignment w:val="auto"/>
        <w:rPr>
          <w:rFonts w:asciiTheme="minorHAnsi" w:hAnsiTheme="minorHAnsi"/>
          <w:b/>
          <w:sz w:val="22"/>
          <w:szCs w:val="22"/>
        </w:rPr>
      </w:pPr>
    </w:p>
    <w:p w14:paraId="6C83C7BD" w14:textId="58932DFD" w:rsidR="001F775C" w:rsidRPr="001F775C" w:rsidRDefault="001F775C" w:rsidP="0056059A">
      <w:pPr>
        <w:pStyle w:val="Titre2"/>
      </w:pPr>
      <w:r w:rsidRPr="001F775C">
        <w:t>Article 9 – Stipulations diverses</w:t>
      </w:r>
    </w:p>
    <w:p w14:paraId="169299F8" w14:textId="77777777" w:rsidR="001F775C" w:rsidRPr="001F775C" w:rsidRDefault="001F775C" w:rsidP="001F775C">
      <w:pPr>
        <w:widowControl/>
        <w:jc w:val="both"/>
        <w:rPr>
          <w:rFonts w:ascii="Calibri" w:hAnsi="Calibri" w:cs="Arial"/>
          <w:sz w:val="22"/>
          <w:szCs w:val="22"/>
        </w:rPr>
      </w:pPr>
    </w:p>
    <w:p w14:paraId="001705F4" w14:textId="77777777" w:rsidR="001F775C" w:rsidRPr="001F775C" w:rsidRDefault="001F775C" w:rsidP="001F775C">
      <w:pPr>
        <w:widowControl/>
        <w:overflowPunct/>
        <w:autoSpaceDE/>
        <w:autoSpaceDN/>
        <w:adjustRightInd/>
        <w:jc w:val="both"/>
        <w:textAlignment w:val="auto"/>
        <w:rPr>
          <w:rFonts w:ascii="Calibri" w:hAnsi="Calibri" w:cs="Arial"/>
          <w:sz w:val="22"/>
          <w:szCs w:val="22"/>
        </w:rPr>
      </w:pPr>
    </w:p>
    <w:p w14:paraId="37B45579" w14:textId="60FC6183" w:rsidR="005500E1" w:rsidRPr="005500E1" w:rsidRDefault="001F775C" w:rsidP="005500E1">
      <w:pPr>
        <w:jc w:val="both"/>
        <w:rPr>
          <w:rFonts w:ascii="Calibri" w:hAnsi="Calibri"/>
          <w:sz w:val="22"/>
          <w:szCs w:val="22"/>
        </w:rPr>
      </w:pPr>
      <w:r w:rsidRPr="001F775C">
        <w:rPr>
          <w:rFonts w:ascii="Calibri" w:hAnsi="Calibri" w:cs="Arial"/>
          <w:b/>
          <w:sz w:val="22"/>
          <w:szCs w:val="22"/>
        </w:rPr>
        <w:t>9.</w:t>
      </w:r>
      <w:r w:rsidR="00EC5BDD">
        <w:rPr>
          <w:rFonts w:ascii="Calibri" w:hAnsi="Calibri" w:cs="Arial"/>
          <w:b/>
          <w:sz w:val="22"/>
          <w:szCs w:val="22"/>
        </w:rPr>
        <w:t>1</w:t>
      </w:r>
      <w:r w:rsidRPr="001F775C">
        <w:rPr>
          <w:rFonts w:ascii="Calibri" w:hAnsi="Calibri" w:cs="Arial"/>
          <w:sz w:val="22"/>
          <w:szCs w:val="22"/>
        </w:rPr>
        <w:t xml:space="preserve"> La divulgation des Informations Confidentielles à la Partie </w:t>
      </w:r>
      <w:r w:rsidR="005500E1">
        <w:rPr>
          <w:rFonts w:ascii="Calibri" w:hAnsi="Calibri" w:cs="Arial"/>
          <w:sz w:val="22"/>
          <w:szCs w:val="22"/>
        </w:rPr>
        <w:t>E</w:t>
      </w:r>
      <w:r w:rsidRPr="001F775C">
        <w:rPr>
          <w:rFonts w:ascii="Calibri" w:hAnsi="Calibri" w:cs="Arial"/>
          <w:sz w:val="22"/>
          <w:szCs w:val="22"/>
        </w:rPr>
        <w:t xml:space="preserve">mettrice ne donne lieu à aucune obligation pour l’une ou l’autre Partie de conclure un contrat relatif </w:t>
      </w:r>
      <w:r w:rsidR="00BD24C1">
        <w:rPr>
          <w:rFonts w:ascii="Calibri" w:hAnsi="Calibri" w:cs="Arial"/>
          <w:sz w:val="22"/>
          <w:szCs w:val="22"/>
        </w:rPr>
        <w:t>à l’Objet</w:t>
      </w:r>
      <w:r w:rsidR="001818F9">
        <w:rPr>
          <w:rFonts w:ascii="Calibri" w:hAnsi="Calibri" w:cs="Arial"/>
          <w:sz w:val="22"/>
          <w:szCs w:val="22"/>
        </w:rPr>
        <w:t xml:space="preserve"> </w:t>
      </w:r>
      <w:r w:rsidRPr="001F775C">
        <w:rPr>
          <w:rFonts w:ascii="Calibri" w:hAnsi="Calibri" w:cs="Arial"/>
          <w:sz w:val="22"/>
          <w:szCs w:val="22"/>
        </w:rPr>
        <w:t>ou de se trouver soumise à une obligation quelconque qui ne serait pas contenue dans un accord écrit et signé par les Parties.</w:t>
      </w:r>
      <w:r w:rsidR="005500E1">
        <w:rPr>
          <w:rFonts w:ascii="Calibri" w:hAnsi="Calibri"/>
          <w:sz w:val="22"/>
          <w:szCs w:val="22"/>
        </w:rPr>
        <w:t xml:space="preserve"> </w:t>
      </w:r>
      <w:r w:rsidR="005500E1" w:rsidRPr="005500E1">
        <w:rPr>
          <w:rFonts w:ascii="Calibri" w:hAnsi="Calibri"/>
          <w:sz w:val="22"/>
          <w:szCs w:val="22"/>
        </w:rPr>
        <w:t>Aucune Information Confidentielle et aucune disposition des présentes ne pourront être interprétées comme constituant une offre faite par l'une ou l'autre des Parties.</w:t>
      </w:r>
    </w:p>
    <w:p w14:paraId="184BAC25" w14:textId="77777777" w:rsidR="001F775C" w:rsidRPr="001F775C" w:rsidRDefault="001F775C" w:rsidP="001F775C">
      <w:pPr>
        <w:widowControl/>
        <w:overflowPunct/>
        <w:autoSpaceDE/>
        <w:autoSpaceDN/>
        <w:adjustRightInd/>
        <w:jc w:val="both"/>
        <w:textAlignment w:val="auto"/>
        <w:rPr>
          <w:rFonts w:ascii="Calibri" w:hAnsi="Calibri" w:cs="Arial"/>
          <w:sz w:val="22"/>
          <w:szCs w:val="22"/>
        </w:rPr>
      </w:pPr>
    </w:p>
    <w:p w14:paraId="2A17B47E" w14:textId="0107BD01" w:rsidR="001F775C" w:rsidRPr="001F775C" w:rsidRDefault="001F775C" w:rsidP="001F775C">
      <w:pPr>
        <w:widowControl/>
        <w:overflowPunct/>
        <w:autoSpaceDE/>
        <w:autoSpaceDN/>
        <w:adjustRightInd/>
        <w:jc w:val="both"/>
        <w:textAlignment w:val="auto"/>
        <w:rPr>
          <w:rFonts w:ascii="Calibri" w:hAnsi="Calibri" w:cs="Arial"/>
          <w:sz w:val="22"/>
          <w:szCs w:val="22"/>
        </w:rPr>
      </w:pPr>
      <w:r w:rsidRPr="001F775C">
        <w:rPr>
          <w:rFonts w:ascii="Calibri" w:hAnsi="Calibri" w:cs="Arial"/>
          <w:b/>
          <w:sz w:val="22"/>
          <w:szCs w:val="22"/>
        </w:rPr>
        <w:t>9.</w:t>
      </w:r>
      <w:r w:rsidR="00EC5BDD">
        <w:rPr>
          <w:rFonts w:ascii="Calibri" w:hAnsi="Calibri" w:cs="Arial"/>
          <w:b/>
          <w:sz w:val="22"/>
          <w:szCs w:val="22"/>
        </w:rPr>
        <w:t>2</w:t>
      </w:r>
      <w:r w:rsidR="00EC5BDD" w:rsidRPr="001F775C">
        <w:rPr>
          <w:rFonts w:ascii="Calibri" w:hAnsi="Calibri" w:cs="Arial"/>
          <w:sz w:val="22"/>
          <w:szCs w:val="22"/>
        </w:rPr>
        <w:t xml:space="preserve"> </w:t>
      </w:r>
      <w:r w:rsidRPr="001F775C">
        <w:rPr>
          <w:rFonts w:ascii="Calibri" w:hAnsi="Calibri" w:cs="Arial"/>
          <w:color w:val="000000"/>
          <w:sz w:val="22"/>
          <w:szCs w:val="22"/>
        </w:rPr>
        <w:t>Si une quelconque clause du présent Accord est considérée</w:t>
      </w:r>
      <w:r w:rsidR="00CF58C2">
        <w:rPr>
          <w:rFonts w:ascii="Calibri" w:hAnsi="Calibri" w:cs="Arial"/>
          <w:color w:val="000000"/>
          <w:sz w:val="22"/>
          <w:szCs w:val="22"/>
        </w:rPr>
        <w:t xml:space="preserve"> comme</w:t>
      </w:r>
      <w:r w:rsidRPr="001F775C">
        <w:rPr>
          <w:rFonts w:ascii="Calibri" w:hAnsi="Calibri" w:cs="Arial"/>
          <w:color w:val="000000"/>
          <w:sz w:val="22"/>
          <w:szCs w:val="22"/>
        </w:rPr>
        <w:t xml:space="preserve"> non valide ou inapplicable, la validité des clauses restantes n'est en rien affectée. Les Parties doivent remplacer la clause non valide ou inapplicable par une clause visant au même résultat, dans la mesure du possible.</w:t>
      </w:r>
    </w:p>
    <w:p w14:paraId="6A741E21" w14:textId="77777777" w:rsidR="001F775C" w:rsidRPr="001F775C" w:rsidRDefault="001F775C" w:rsidP="001F775C">
      <w:pPr>
        <w:widowControl/>
        <w:overflowPunct/>
        <w:autoSpaceDE/>
        <w:autoSpaceDN/>
        <w:adjustRightInd/>
        <w:jc w:val="both"/>
        <w:textAlignment w:val="auto"/>
        <w:rPr>
          <w:rFonts w:ascii="Calibri" w:hAnsi="Calibri" w:cs="Arial"/>
          <w:color w:val="000000"/>
          <w:sz w:val="22"/>
          <w:szCs w:val="22"/>
        </w:rPr>
      </w:pPr>
    </w:p>
    <w:p w14:paraId="03B4D63F" w14:textId="5942F982" w:rsidR="001F775C" w:rsidRPr="001F775C" w:rsidRDefault="001F775C" w:rsidP="001F775C">
      <w:pPr>
        <w:widowControl/>
        <w:overflowPunct/>
        <w:autoSpaceDE/>
        <w:autoSpaceDN/>
        <w:adjustRightInd/>
        <w:jc w:val="both"/>
        <w:textAlignment w:val="auto"/>
        <w:rPr>
          <w:rFonts w:ascii="Calibri" w:hAnsi="Calibri" w:cs="Arial"/>
          <w:color w:val="000000"/>
          <w:sz w:val="22"/>
          <w:szCs w:val="22"/>
        </w:rPr>
      </w:pPr>
      <w:r w:rsidRPr="001F775C">
        <w:rPr>
          <w:rFonts w:ascii="Calibri" w:hAnsi="Calibri" w:cs="Arial"/>
          <w:b/>
          <w:color w:val="000000"/>
          <w:sz w:val="22"/>
          <w:szCs w:val="22"/>
        </w:rPr>
        <w:t>9.</w:t>
      </w:r>
      <w:r w:rsidR="00EC5BDD">
        <w:rPr>
          <w:rFonts w:ascii="Calibri" w:hAnsi="Calibri" w:cs="Arial"/>
          <w:b/>
          <w:color w:val="000000"/>
          <w:sz w:val="22"/>
          <w:szCs w:val="22"/>
        </w:rPr>
        <w:t>3</w:t>
      </w:r>
      <w:r w:rsidR="00EC5BDD" w:rsidRPr="001F775C">
        <w:rPr>
          <w:rFonts w:ascii="Calibri" w:hAnsi="Calibri" w:cs="Arial"/>
          <w:color w:val="000000"/>
          <w:sz w:val="22"/>
          <w:szCs w:val="22"/>
        </w:rPr>
        <w:t xml:space="preserve"> </w:t>
      </w:r>
      <w:r w:rsidRPr="001F775C">
        <w:rPr>
          <w:rFonts w:ascii="Calibri" w:hAnsi="Calibri" w:cs="Arial"/>
          <w:sz w:val="22"/>
          <w:szCs w:val="22"/>
        </w:rPr>
        <w:t xml:space="preserve">Le présent Accord constitue l'intégralité des obligations entre les Parties en ce qui concerne la protection des Informations Confidentielles visées au préambule et objet du présent </w:t>
      </w:r>
      <w:r w:rsidR="00D50365">
        <w:rPr>
          <w:rFonts w:ascii="Calibri" w:hAnsi="Calibri" w:cs="Arial"/>
          <w:sz w:val="22"/>
          <w:szCs w:val="22"/>
        </w:rPr>
        <w:t>A</w:t>
      </w:r>
      <w:r w:rsidRPr="001F775C">
        <w:rPr>
          <w:rFonts w:ascii="Calibri" w:hAnsi="Calibri" w:cs="Arial"/>
          <w:sz w:val="22"/>
          <w:szCs w:val="22"/>
        </w:rPr>
        <w:t>ccord. Il remplace et annule toute proposition, communication, engagement, négociation, écrit ou oral ou accord antérieur au présent Accord et ayant trait à la protection de l'Information Confidentielle.</w:t>
      </w:r>
    </w:p>
    <w:p w14:paraId="4B8BE4D6" w14:textId="77777777" w:rsidR="001F775C" w:rsidRPr="001F775C" w:rsidRDefault="001F775C" w:rsidP="001F775C">
      <w:pPr>
        <w:widowControl/>
        <w:overflowPunct/>
        <w:autoSpaceDE/>
        <w:autoSpaceDN/>
        <w:adjustRightInd/>
        <w:jc w:val="both"/>
        <w:textAlignment w:val="auto"/>
        <w:rPr>
          <w:rFonts w:ascii="Calibri" w:hAnsi="Calibri" w:cs="Arial"/>
          <w:color w:val="000000"/>
          <w:sz w:val="22"/>
          <w:szCs w:val="22"/>
        </w:rPr>
      </w:pPr>
    </w:p>
    <w:p w14:paraId="40BB874F" w14:textId="70FC0AF6" w:rsidR="005500E1" w:rsidRPr="005500E1" w:rsidRDefault="005500E1" w:rsidP="005500E1">
      <w:pPr>
        <w:jc w:val="both"/>
        <w:rPr>
          <w:rFonts w:ascii="Calibri" w:hAnsi="Calibri"/>
          <w:sz w:val="22"/>
          <w:szCs w:val="22"/>
        </w:rPr>
      </w:pPr>
      <w:r w:rsidRPr="00B53C7C">
        <w:rPr>
          <w:rFonts w:ascii="Calibri" w:hAnsi="Calibri"/>
          <w:b/>
          <w:sz w:val="22"/>
          <w:szCs w:val="22"/>
        </w:rPr>
        <w:t>9.</w:t>
      </w:r>
      <w:r w:rsidR="00EC5BDD">
        <w:rPr>
          <w:rFonts w:ascii="Calibri" w:hAnsi="Calibri"/>
          <w:b/>
          <w:sz w:val="22"/>
          <w:szCs w:val="22"/>
        </w:rPr>
        <w:t>4</w:t>
      </w:r>
      <w:r w:rsidR="00EC5BDD">
        <w:rPr>
          <w:rFonts w:ascii="Calibri" w:hAnsi="Calibri"/>
          <w:sz w:val="22"/>
          <w:szCs w:val="22"/>
        </w:rPr>
        <w:t xml:space="preserve"> </w:t>
      </w:r>
      <w:r w:rsidRPr="005500E1">
        <w:rPr>
          <w:rFonts w:ascii="Calibri" w:hAnsi="Calibri"/>
          <w:sz w:val="22"/>
          <w:szCs w:val="22"/>
        </w:rPr>
        <w:t>Indépendance des Parties : Les Parties sont des contractants indépendants. Aucune des Parties n’est agent ou représentant de l’autre et de ce fait aucune des Parties n’est habilitée à agir en qualité d’agent ou de représentant de l’autre Partie. Le présent Accord ne pourra être interprété comme constituant une association, une agence, une filiale commune entre les Parties.</w:t>
      </w:r>
    </w:p>
    <w:p w14:paraId="7542BA90" w14:textId="77777777" w:rsidR="005500E1" w:rsidRPr="005500E1" w:rsidRDefault="005500E1" w:rsidP="005500E1">
      <w:pPr>
        <w:jc w:val="both"/>
        <w:rPr>
          <w:rFonts w:ascii="Calibri" w:hAnsi="Calibri"/>
          <w:sz w:val="22"/>
          <w:szCs w:val="22"/>
        </w:rPr>
      </w:pPr>
    </w:p>
    <w:p w14:paraId="1BFC107D" w14:textId="1EA50035" w:rsidR="005500E1" w:rsidRPr="005500E1" w:rsidRDefault="005500E1" w:rsidP="005500E1">
      <w:pPr>
        <w:jc w:val="both"/>
        <w:rPr>
          <w:rFonts w:ascii="Calibri" w:hAnsi="Calibri"/>
          <w:sz w:val="22"/>
          <w:szCs w:val="22"/>
        </w:rPr>
      </w:pPr>
      <w:r w:rsidRPr="00B53C7C">
        <w:rPr>
          <w:rFonts w:ascii="Calibri" w:hAnsi="Calibri"/>
          <w:b/>
          <w:sz w:val="22"/>
          <w:szCs w:val="22"/>
        </w:rPr>
        <w:t>9.</w:t>
      </w:r>
      <w:r w:rsidR="00EC5BDD">
        <w:rPr>
          <w:rFonts w:ascii="Calibri" w:hAnsi="Calibri"/>
          <w:b/>
          <w:sz w:val="22"/>
          <w:szCs w:val="22"/>
        </w:rPr>
        <w:t>5</w:t>
      </w:r>
      <w:r w:rsidR="00EC5BDD">
        <w:rPr>
          <w:rFonts w:ascii="Calibri" w:hAnsi="Calibri"/>
          <w:sz w:val="22"/>
          <w:szCs w:val="22"/>
        </w:rPr>
        <w:t xml:space="preserve"> </w:t>
      </w:r>
      <w:r w:rsidRPr="005500E1">
        <w:rPr>
          <w:rFonts w:ascii="Calibri" w:hAnsi="Calibri"/>
          <w:sz w:val="22"/>
          <w:szCs w:val="22"/>
        </w:rPr>
        <w:t>Non renonciation : Le fait pour l’une des Parties de ne pas exiger ni faire appliquer l’exécution stricte par l’autre Partie d’une quelconque des dispositions du présent Accord ou de ne pas exercer un quelconque droit résultant du présent Accord ne saurait être interprété comme étant une renonciation ou un abandon du droit pour ladite Partie d’invoquer une telle disposition ou un tel droit.</w:t>
      </w:r>
    </w:p>
    <w:p w14:paraId="30114DB9" w14:textId="77777777" w:rsidR="005500E1" w:rsidRPr="005500E1" w:rsidRDefault="005500E1" w:rsidP="005500E1">
      <w:pPr>
        <w:jc w:val="both"/>
        <w:rPr>
          <w:rFonts w:ascii="Calibri" w:hAnsi="Calibri"/>
          <w:sz w:val="22"/>
          <w:szCs w:val="22"/>
        </w:rPr>
      </w:pPr>
    </w:p>
    <w:p w14:paraId="22DF8288" w14:textId="64E070D5" w:rsidR="005500E1" w:rsidRPr="005500E1" w:rsidRDefault="005500E1" w:rsidP="005500E1">
      <w:pPr>
        <w:jc w:val="both"/>
        <w:rPr>
          <w:rFonts w:ascii="Calibri" w:hAnsi="Calibri"/>
          <w:sz w:val="22"/>
          <w:szCs w:val="22"/>
        </w:rPr>
      </w:pPr>
      <w:r w:rsidRPr="00B53C7C">
        <w:rPr>
          <w:rFonts w:ascii="Calibri" w:hAnsi="Calibri"/>
          <w:b/>
          <w:sz w:val="22"/>
          <w:szCs w:val="22"/>
        </w:rPr>
        <w:t>9.</w:t>
      </w:r>
      <w:r w:rsidR="00EC5BDD">
        <w:rPr>
          <w:rFonts w:ascii="Calibri" w:hAnsi="Calibri"/>
          <w:b/>
          <w:sz w:val="22"/>
          <w:szCs w:val="22"/>
        </w:rPr>
        <w:t>6</w:t>
      </w:r>
      <w:r w:rsidR="00EC5BDD">
        <w:rPr>
          <w:rFonts w:ascii="Calibri" w:hAnsi="Calibri"/>
          <w:sz w:val="22"/>
          <w:szCs w:val="22"/>
        </w:rPr>
        <w:t xml:space="preserve"> </w:t>
      </w:r>
      <w:r w:rsidRPr="005500E1">
        <w:rPr>
          <w:rFonts w:ascii="Calibri" w:hAnsi="Calibri"/>
          <w:sz w:val="22"/>
          <w:szCs w:val="22"/>
        </w:rPr>
        <w:t xml:space="preserve">Intégralité : Le présent Accord prévaut sur tous les accords antérieurs entre les Parties concernant l’objet des présentes et exprime l’intégralité de l’accord entre les Parties. Tout changement, tout avenant ou toute modification d’une quelconque disposition du présent Accord devra faire l’objet d’un document écrit, signé par les deux Parties. A défaut, ledit changement, avenant ou ladite modification sera nul et de nul effet. </w:t>
      </w:r>
    </w:p>
    <w:p w14:paraId="739F6A74" w14:textId="77777777" w:rsidR="005500E1" w:rsidRPr="005500E1" w:rsidRDefault="005500E1" w:rsidP="005500E1">
      <w:pPr>
        <w:jc w:val="both"/>
        <w:rPr>
          <w:rFonts w:ascii="Calibri" w:hAnsi="Calibri"/>
          <w:sz w:val="22"/>
          <w:szCs w:val="22"/>
        </w:rPr>
      </w:pPr>
    </w:p>
    <w:p w14:paraId="4865786D" w14:textId="77777777" w:rsidR="001F775C" w:rsidRPr="001F775C" w:rsidRDefault="001F775C" w:rsidP="001F775C">
      <w:pPr>
        <w:widowControl/>
        <w:jc w:val="both"/>
        <w:rPr>
          <w:rFonts w:ascii="Calibri" w:hAnsi="Calibri"/>
          <w:sz w:val="22"/>
          <w:szCs w:val="22"/>
        </w:rPr>
      </w:pPr>
    </w:p>
    <w:p w14:paraId="77C9BC7E" w14:textId="21275A1B" w:rsidR="001F775C" w:rsidRPr="001F775C" w:rsidRDefault="001F775C" w:rsidP="00AF7906">
      <w:pPr>
        <w:pStyle w:val="Titre2"/>
      </w:pPr>
      <w:r w:rsidRPr="001F775C">
        <w:t>Article 1</w:t>
      </w:r>
      <w:r w:rsidR="00AF7906">
        <w:t>0</w:t>
      </w:r>
      <w:r w:rsidR="00424B1E">
        <w:t>-</w:t>
      </w:r>
      <w:r w:rsidRPr="001F775C">
        <w:t xml:space="preserve"> Litiges et droit applicable</w:t>
      </w:r>
    </w:p>
    <w:p w14:paraId="1151383E" w14:textId="77777777" w:rsidR="001F775C" w:rsidRPr="001F775C" w:rsidRDefault="001F775C" w:rsidP="001F775C">
      <w:pPr>
        <w:widowControl/>
        <w:jc w:val="both"/>
        <w:rPr>
          <w:rFonts w:ascii="Calibri" w:hAnsi="Calibri"/>
          <w:sz w:val="22"/>
          <w:szCs w:val="22"/>
        </w:rPr>
      </w:pPr>
    </w:p>
    <w:p w14:paraId="73E76FC6" w14:textId="77777777" w:rsidR="001F775C" w:rsidRPr="001F775C" w:rsidRDefault="001F775C" w:rsidP="001F775C">
      <w:pPr>
        <w:jc w:val="both"/>
        <w:rPr>
          <w:rFonts w:ascii="Calibri" w:hAnsi="Calibri"/>
          <w:sz w:val="22"/>
          <w:szCs w:val="22"/>
        </w:rPr>
      </w:pPr>
      <w:r w:rsidRPr="001F775C">
        <w:rPr>
          <w:rFonts w:ascii="Calibri" w:hAnsi="Calibri"/>
          <w:sz w:val="22"/>
          <w:szCs w:val="22"/>
        </w:rPr>
        <w:t xml:space="preserve">Tous différends entre les Parties relatifs à l’existence, la validité, l’interprétation, l’exécution et la résiliation de l’Accord ou de l’une quelconque de ses clauses, que les Parties ne pourraient pas résoudre amiablement, seront tranchés par le tribunal de commerce de Paris. </w:t>
      </w:r>
    </w:p>
    <w:p w14:paraId="10B7E330" w14:textId="77777777" w:rsidR="001F775C" w:rsidRPr="001F775C" w:rsidRDefault="001F775C" w:rsidP="001F775C">
      <w:pPr>
        <w:widowControl/>
        <w:jc w:val="both"/>
        <w:rPr>
          <w:rFonts w:ascii="Calibri" w:hAnsi="Calibri"/>
          <w:sz w:val="22"/>
          <w:szCs w:val="22"/>
        </w:rPr>
      </w:pPr>
    </w:p>
    <w:p w14:paraId="79935D69" w14:textId="77777777" w:rsidR="001F775C" w:rsidRPr="001F775C" w:rsidRDefault="001F775C" w:rsidP="001F775C">
      <w:pPr>
        <w:widowControl/>
        <w:jc w:val="both"/>
        <w:rPr>
          <w:rFonts w:ascii="Calibri" w:hAnsi="Calibri"/>
          <w:sz w:val="22"/>
          <w:szCs w:val="22"/>
        </w:rPr>
      </w:pPr>
      <w:r w:rsidRPr="001F775C">
        <w:rPr>
          <w:rFonts w:ascii="Calibri" w:hAnsi="Calibri"/>
          <w:sz w:val="22"/>
          <w:szCs w:val="22"/>
        </w:rPr>
        <w:t>Le présent Accord est soumis au droit français tant sur le fond que sur la procédure applicable.</w:t>
      </w:r>
    </w:p>
    <w:p w14:paraId="25736F18" w14:textId="77777777" w:rsidR="001F775C" w:rsidRDefault="001F775C" w:rsidP="001F775C">
      <w:pPr>
        <w:widowControl/>
        <w:jc w:val="both"/>
        <w:rPr>
          <w:rFonts w:ascii="Calibri" w:hAnsi="Calibri"/>
          <w:sz w:val="22"/>
          <w:szCs w:val="22"/>
        </w:rPr>
      </w:pPr>
    </w:p>
    <w:p w14:paraId="5879BF90" w14:textId="77777777" w:rsidR="00215021" w:rsidRDefault="00215021" w:rsidP="001F775C">
      <w:pPr>
        <w:widowControl/>
        <w:jc w:val="both"/>
        <w:rPr>
          <w:rFonts w:ascii="Calibri" w:hAnsi="Calibri"/>
          <w:sz w:val="22"/>
          <w:szCs w:val="22"/>
        </w:rPr>
      </w:pPr>
    </w:p>
    <w:p w14:paraId="3F89E7AC" w14:textId="77777777" w:rsidR="00CF58C2" w:rsidRDefault="00CF58C2" w:rsidP="005500E1">
      <w:pPr>
        <w:pStyle w:val="Titre2"/>
      </w:pPr>
    </w:p>
    <w:p w14:paraId="462ECB9F" w14:textId="6A89B24B" w:rsidR="005500E1" w:rsidRDefault="005500E1" w:rsidP="005500E1">
      <w:pPr>
        <w:pStyle w:val="Titre2"/>
      </w:pPr>
      <w:r w:rsidRPr="001F775C">
        <w:t>Article 1</w:t>
      </w:r>
      <w:r>
        <w:t>1-</w:t>
      </w:r>
      <w:r w:rsidRPr="001F775C">
        <w:t xml:space="preserve"> </w:t>
      </w:r>
      <w:r>
        <w:t>Durée</w:t>
      </w:r>
    </w:p>
    <w:p w14:paraId="6164F800" w14:textId="77777777" w:rsidR="00891C69" w:rsidRPr="00891C69" w:rsidRDefault="00891C69" w:rsidP="00891C69"/>
    <w:p w14:paraId="56C1FB9A" w14:textId="35556EBD" w:rsidR="005500E1" w:rsidRPr="002C4812" w:rsidRDefault="005500E1" w:rsidP="005500E1">
      <w:pPr>
        <w:pStyle w:val="ARTICLE"/>
        <w:widowControl w:val="0"/>
        <w:spacing w:before="0" w:after="0"/>
        <w:rPr>
          <w:rFonts w:ascii="Calibri" w:hAnsi="Calibri"/>
          <w:b w:val="0"/>
          <w:sz w:val="22"/>
          <w:szCs w:val="22"/>
        </w:rPr>
      </w:pPr>
      <w:r w:rsidRPr="002C4812">
        <w:rPr>
          <w:rFonts w:ascii="Calibri" w:hAnsi="Calibri"/>
          <w:b w:val="0"/>
          <w:sz w:val="22"/>
          <w:szCs w:val="22"/>
        </w:rPr>
        <w:t xml:space="preserve">Le présent Accord entrera en vigueur le </w:t>
      </w:r>
      <w:r w:rsidR="00CF58C2" w:rsidRPr="002C4812">
        <w:rPr>
          <w:rFonts w:ascii="Calibri" w:hAnsi="Calibri"/>
          <w:b w:val="0"/>
          <w:sz w:val="22"/>
          <w:szCs w:val="22"/>
        </w:rPr>
        <w:t>jour de sa signature</w:t>
      </w:r>
      <w:r w:rsidR="007D027E" w:rsidRPr="002C4812">
        <w:rPr>
          <w:rFonts w:ascii="Calibri" w:hAnsi="Calibri"/>
          <w:b w:val="0"/>
          <w:sz w:val="22"/>
          <w:szCs w:val="22"/>
        </w:rPr>
        <w:t>, indiqué en première page,</w:t>
      </w:r>
      <w:r w:rsidR="00FD30E1" w:rsidRPr="002C4812">
        <w:rPr>
          <w:rFonts w:ascii="Calibri" w:hAnsi="Calibri"/>
          <w:b w:val="0"/>
          <w:sz w:val="22"/>
          <w:szCs w:val="22"/>
        </w:rPr>
        <w:t xml:space="preserve"> </w:t>
      </w:r>
      <w:r w:rsidRPr="002C4812">
        <w:rPr>
          <w:rFonts w:ascii="Calibri" w:hAnsi="Calibri"/>
          <w:b w:val="0"/>
          <w:sz w:val="22"/>
          <w:szCs w:val="22"/>
        </w:rPr>
        <w:t>pour une durée d</w:t>
      </w:r>
      <w:r w:rsidR="004A7E76">
        <w:rPr>
          <w:rFonts w:ascii="Calibri" w:hAnsi="Calibri"/>
          <w:b w:val="0"/>
          <w:sz w:val="22"/>
          <w:szCs w:val="22"/>
        </w:rPr>
        <w:t xml:space="preserve">e cinq </w:t>
      </w:r>
      <w:r w:rsidR="00EC5BDD" w:rsidRPr="002C4812">
        <w:rPr>
          <w:rFonts w:ascii="Calibri" w:hAnsi="Calibri"/>
          <w:b w:val="0"/>
          <w:sz w:val="22"/>
          <w:szCs w:val="22"/>
        </w:rPr>
        <w:t>(</w:t>
      </w:r>
      <w:r w:rsidR="004A7E76">
        <w:rPr>
          <w:rFonts w:ascii="Calibri" w:hAnsi="Calibri"/>
          <w:b w:val="0"/>
          <w:sz w:val="22"/>
          <w:szCs w:val="22"/>
        </w:rPr>
        <w:t>5</w:t>
      </w:r>
      <w:r w:rsidR="00EC5BDD" w:rsidRPr="002C4812">
        <w:rPr>
          <w:rFonts w:ascii="Calibri" w:hAnsi="Calibri"/>
          <w:b w:val="0"/>
          <w:sz w:val="22"/>
          <w:szCs w:val="22"/>
        </w:rPr>
        <w:t>)</w:t>
      </w:r>
      <w:r w:rsidRPr="002C4812">
        <w:rPr>
          <w:rFonts w:ascii="Calibri" w:hAnsi="Calibri"/>
          <w:b w:val="0"/>
          <w:sz w:val="22"/>
          <w:szCs w:val="22"/>
        </w:rPr>
        <w:t xml:space="preserve"> an</w:t>
      </w:r>
      <w:r w:rsidR="004A7E76">
        <w:rPr>
          <w:rFonts w:ascii="Calibri" w:hAnsi="Calibri"/>
          <w:b w:val="0"/>
          <w:sz w:val="22"/>
          <w:szCs w:val="22"/>
        </w:rPr>
        <w:t>s</w:t>
      </w:r>
      <w:r w:rsidRPr="002C4812">
        <w:rPr>
          <w:rFonts w:ascii="Calibri" w:hAnsi="Calibri"/>
          <w:b w:val="0"/>
          <w:sz w:val="22"/>
          <w:szCs w:val="22"/>
        </w:rPr>
        <w:t xml:space="preserve">, cette période correspondant à la période d’échange des Informations Confidentielles. </w:t>
      </w:r>
    </w:p>
    <w:p w14:paraId="6ADE33B6" w14:textId="77777777" w:rsidR="005500E1" w:rsidRPr="002C4812" w:rsidRDefault="005500E1" w:rsidP="005500E1">
      <w:pPr>
        <w:pStyle w:val="ARTICLE"/>
        <w:widowControl w:val="0"/>
        <w:spacing w:before="0" w:after="0"/>
        <w:rPr>
          <w:rFonts w:ascii="Calibri" w:hAnsi="Calibri"/>
          <w:b w:val="0"/>
          <w:sz w:val="22"/>
          <w:szCs w:val="22"/>
        </w:rPr>
      </w:pPr>
    </w:p>
    <w:p w14:paraId="4EC8FBD9" w14:textId="77777777" w:rsidR="00EC5BDD" w:rsidRPr="002C4812" w:rsidRDefault="00EC5BDD" w:rsidP="005500E1">
      <w:pPr>
        <w:pStyle w:val="ARTICLE"/>
        <w:widowControl w:val="0"/>
        <w:spacing w:before="0" w:after="0"/>
        <w:rPr>
          <w:rFonts w:ascii="Calibri" w:hAnsi="Calibri"/>
          <w:b w:val="0"/>
          <w:sz w:val="22"/>
          <w:szCs w:val="22"/>
        </w:rPr>
      </w:pPr>
    </w:p>
    <w:p w14:paraId="6972B51E" w14:textId="7D44E986" w:rsidR="005500E1" w:rsidRDefault="005500E1" w:rsidP="005500E1">
      <w:pPr>
        <w:pStyle w:val="ARTICLE"/>
        <w:widowControl w:val="0"/>
        <w:spacing w:before="0" w:after="0"/>
        <w:rPr>
          <w:rFonts w:ascii="Calibri" w:hAnsi="Calibri"/>
          <w:b w:val="0"/>
          <w:sz w:val="22"/>
          <w:szCs w:val="22"/>
        </w:rPr>
      </w:pPr>
      <w:r w:rsidRPr="002C4812">
        <w:rPr>
          <w:rFonts w:ascii="Calibri" w:hAnsi="Calibri"/>
          <w:b w:val="0"/>
          <w:sz w:val="22"/>
          <w:szCs w:val="22"/>
        </w:rPr>
        <w:t xml:space="preserve">Les obligations de confidentialité de cet Accord survivront à l’expiration ou à la résiliation de cet Accord pour quelque raison que ce soit pour une durée de </w:t>
      </w:r>
      <w:r w:rsidR="004A7E76">
        <w:rPr>
          <w:rFonts w:ascii="Calibri" w:hAnsi="Calibri"/>
          <w:b w:val="0"/>
          <w:sz w:val="22"/>
          <w:szCs w:val="22"/>
        </w:rPr>
        <w:t>cinq</w:t>
      </w:r>
      <w:r w:rsidR="00EC5BDD" w:rsidRPr="002C4812">
        <w:rPr>
          <w:rFonts w:ascii="Calibri" w:hAnsi="Calibri"/>
          <w:b w:val="0"/>
          <w:sz w:val="22"/>
          <w:szCs w:val="22"/>
        </w:rPr>
        <w:t xml:space="preserve"> (</w:t>
      </w:r>
      <w:r w:rsidR="004A7E76">
        <w:rPr>
          <w:rFonts w:ascii="Calibri" w:hAnsi="Calibri"/>
          <w:b w:val="0"/>
          <w:sz w:val="22"/>
          <w:szCs w:val="22"/>
        </w:rPr>
        <w:t>5</w:t>
      </w:r>
      <w:r w:rsidR="00EC5BDD" w:rsidRPr="002C4812">
        <w:rPr>
          <w:rFonts w:ascii="Calibri" w:hAnsi="Calibri"/>
          <w:b w:val="0"/>
          <w:sz w:val="22"/>
          <w:szCs w:val="22"/>
        </w:rPr>
        <w:t>)</w:t>
      </w:r>
      <w:r w:rsidRPr="002C4812">
        <w:rPr>
          <w:rFonts w:ascii="Calibri" w:hAnsi="Calibri"/>
          <w:b w:val="0"/>
          <w:sz w:val="22"/>
          <w:szCs w:val="22"/>
        </w:rPr>
        <w:t xml:space="preserve"> ans.</w:t>
      </w:r>
    </w:p>
    <w:p w14:paraId="3A9B003F" w14:textId="77777777" w:rsidR="005500E1" w:rsidRDefault="005500E1" w:rsidP="005500E1">
      <w:pPr>
        <w:pStyle w:val="ARTICLE"/>
        <w:widowControl w:val="0"/>
        <w:spacing w:before="0" w:after="0"/>
        <w:rPr>
          <w:rFonts w:ascii="Calibri" w:hAnsi="Calibri"/>
          <w:b w:val="0"/>
          <w:sz w:val="22"/>
          <w:szCs w:val="22"/>
        </w:rPr>
      </w:pPr>
    </w:p>
    <w:p w14:paraId="67654B66" w14:textId="77777777" w:rsidR="005500E1" w:rsidRPr="005500E1" w:rsidRDefault="005500E1" w:rsidP="005500E1">
      <w:pPr>
        <w:pStyle w:val="ARTICLE"/>
        <w:widowControl w:val="0"/>
        <w:spacing w:before="0" w:after="0"/>
        <w:rPr>
          <w:rFonts w:ascii="Calibri" w:hAnsi="Calibri"/>
          <w:b w:val="0"/>
          <w:sz w:val="22"/>
          <w:szCs w:val="22"/>
        </w:rPr>
      </w:pPr>
    </w:p>
    <w:p w14:paraId="33E9BF2C" w14:textId="77777777" w:rsidR="0008146D" w:rsidRDefault="0008146D" w:rsidP="00C058D8">
      <w:pPr>
        <w:rPr>
          <w:rFonts w:asciiTheme="minorHAnsi" w:eastAsiaTheme="minorHAnsi" w:hAnsiTheme="minorHAnsi" w:cstheme="minorBidi"/>
          <w:sz w:val="22"/>
          <w:szCs w:val="22"/>
        </w:rPr>
      </w:pPr>
    </w:p>
    <w:tbl>
      <w:tblPr>
        <w:tblStyle w:val="Grilledutableau"/>
        <w:tblW w:w="0" w:type="auto"/>
        <w:tblLook w:val="04A0" w:firstRow="1" w:lastRow="0" w:firstColumn="1" w:lastColumn="0" w:noHBand="0" w:noVBand="1"/>
      </w:tblPr>
      <w:tblGrid>
        <w:gridCol w:w="4531"/>
        <w:gridCol w:w="4531"/>
      </w:tblGrid>
      <w:tr w:rsidR="00215021" w:rsidRPr="00654547" w14:paraId="556554C4" w14:textId="77777777" w:rsidTr="00935519">
        <w:trPr>
          <w:trHeight w:val="5179"/>
        </w:trPr>
        <w:tc>
          <w:tcPr>
            <w:tcW w:w="4606" w:type="dxa"/>
          </w:tcPr>
          <w:p w14:paraId="2957D3ED" w14:textId="7655F7FF" w:rsidR="00654547" w:rsidRPr="00654547" w:rsidRDefault="00654547" w:rsidP="00654547">
            <w:pPr>
              <w:pStyle w:val="Corpsdetexte"/>
              <w:tabs>
                <w:tab w:val="left" w:leader="dot" w:pos="3969"/>
                <w:tab w:val="left" w:pos="4536"/>
                <w:tab w:val="left" w:leader="dot" w:pos="8505"/>
              </w:tabs>
              <w:rPr>
                <w:rFonts w:cs="Arial"/>
                <w:szCs w:val="22"/>
                <w:lang w:val="fr-CH"/>
              </w:rPr>
            </w:pPr>
          </w:p>
          <w:p w14:paraId="2969F5E1" w14:textId="5A7515F8" w:rsidR="00654547" w:rsidRPr="002C4812" w:rsidRDefault="00654547" w:rsidP="00654547">
            <w:pPr>
              <w:pStyle w:val="Corpsdetexte"/>
              <w:tabs>
                <w:tab w:val="left" w:leader="dot" w:pos="3969"/>
                <w:tab w:val="left" w:pos="4536"/>
                <w:tab w:val="left" w:leader="dot" w:pos="8505"/>
              </w:tabs>
              <w:rPr>
                <w:rFonts w:asciiTheme="minorHAnsi" w:hAnsiTheme="minorHAnsi" w:cs="Arial"/>
                <w:b/>
                <w:szCs w:val="22"/>
                <w:lang w:val="fr-CH"/>
              </w:rPr>
            </w:pPr>
            <w:r w:rsidRPr="002C4812">
              <w:rPr>
                <w:rFonts w:asciiTheme="minorHAnsi" w:hAnsiTheme="minorHAnsi" w:cs="Arial"/>
                <w:b/>
                <w:szCs w:val="22"/>
                <w:lang w:val="fr-CH"/>
              </w:rPr>
              <w:t xml:space="preserve">Pour </w:t>
            </w:r>
            <w:r w:rsidR="00D825E9">
              <w:rPr>
                <w:rFonts w:asciiTheme="minorHAnsi" w:hAnsiTheme="minorHAnsi" w:cs="Arial"/>
                <w:b/>
                <w:szCs w:val="22"/>
                <w:lang w:val="fr-CH"/>
              </w:rPr>
              <w:t>la</w:t>
            </w:r>
            <w:r w:rsidR="002C4812" w:rsidRPr="002C4812">
              <w:rPr>
                <w:rFonts w:asciiTheme="minorHAnsi" w:hAnsiTheme="minorHAnsi" w:cs="Arial"/>
                <w:b/>
                <w:szCs w:val="22"/>
                <w:lang w:val="fr-CH"/>
              </w:rPr>
              <w:t xml:space="preserve"> </w:t>
            </w:r>
            <w:r w:rsidR="002846BA">
              <w:rPr>
                <w:rFonts w:asciiTheme="minorHAnsi" w:hAnsiTheme="minorHAnsi" w:cs="Arial"/>
                <w:b/>
                <w:szCs w:val="22"/>
                <w:lang w:val="fr-CH"/>
              </w:rPr>
              <w:t>SEM</w:t>
            </w:r>
            <w:r w:rsidRPr="002C4812">
              <w:rPr>
                <w:rFonts w:asciiTheme="minorHAnsi" w:hAnsiTheme="minorHAnsi" w:cs="Arial"/>
                <w:b/>
                <w:szCs w:val="22"/>
                <w:lang w:val="fr-CH"/>
              </w:rPr>
              <w:t>,</w:t>
            </w:r>
          </w:p>
          <w:p w14:paraId="610A76DA" w14:textId="77777777" w:rsidR="00654547" w:rsidRPr="002C4812" w:rsidRDefault="00654547" w:rsidP="00654547">
            <w:pPr>
              <w:pStyle w:val="Corpsdetexte"/>
              <w:tabs>
                <w:tab w:val="left" w:leader="dot" w:pos="3969"/>
                <w:tab w:val="left" w:pos="4536"/>
                <w:tab w:val="left" w:leader="dot" w:pos="8505"/>
              </w:tabs>
              <w:rPr>
                <w:rFonts w:asciiTheme="minorHAnsi" w:hAnsiTheme="minorHAnsi" w:cs="Arial"/>
                <w:szCs w:val="22"/>
                <w:lang w:val="fr-CH"/>
              </w:rPr>
            </w:pPr>
          </w:p>
          <w:p w14:paraId="7995CD77" w14:textId="77777777" w:rsidR="00654547" w:rsidRPr="002C4812" w:rsidRDefault="00654547" w:rsidP="00654547">
            <w:pPr>
              <w:pStyle w:val="Corpsdetexte"/>
              <w:tabs>
                <w:tab w:val="left" w:leader="dot" w:pos="3969"/>
                <w:tab w:val="left" w:pos="4536"/>
                <w:tab w:val="left" w:leader="dot" w:pos="8505"/>
              </w:tabs>
              <w:rPr>
                <w:rFonts w:asciiTheme="minorHAnsi" w:hAnsiTheme="minorHAnsi" w:cs="Arial"/>
                <w:szCs w:val="22"/>
                <w:lang w:val="fr-CH"/>
              </w:rPr>
            </w:pPr>
          </w:p>
          <w:p w14:paraId="02F83F00" w14:textId="77777777" w:rsidR="00D37375" w:rsidRPr="002C4812" w:rsidRDefault="00D37375" w:rsidP="00654547">
            <w:pPr>
              <w:pStyle w:val="Corpsdetexte"/>
              <w:tabs>
                <w:tab w:val="left" w:leader="dot" w:pos="3969"/>
                <w:tab w:val="left" w:pos="4536"/>
                <w:tab w:val="left" w:leader="dot" w:pos="8505"/>
              </w:tabs>
              <w:rPr>
                <w:rFonts w:asciiTheme="minorHAnsi" w:hAnsiTheme="minorHAnsi" w:cs="Arial"/>
                <w:szCs w:val="22"/>
                <w:lang w:val="fr-CH"/>
              </w:rPr>
            </w:pPr>
          </w:p>
          <w:p w14:paraId="0895A4B7" w14:textId="77777777" w:rsidR="00654547" w:rsidRPr="002C4812" w:rsidRDefault="00654547" w:rsidP="00654547">
            <w:pPr>
              <w:pStyle w:val="Corpsdetexte"/>
              <w:tabs>
                <w:tab w:val="left" w:leader="dot" w:pos="3969"/>
                <w:tab w:val="left" w:pos="4536"/>
                <w:tab w:val="left" w:leader="dot" w:pos="8505"/>
              </w:tabs>
              <w:rPr>
                <w:rFonts w:asciiTheme="minorHAnsi" w:hAnsiTheme="minorHAnsi" w:cs="Arial"/>
                <w:szCs w:val="22"/>
                <w:lang w:val="fr-CH"/>
              </w:rPr>
            </w:pPr>
            <w:r w:rsidRPr="002C4812">
              <w:rPr>
                <w:rFonts w:asciiTheme="minorHAnsi" w:hAnsiTheme="minorHAnsi" w:cs="Arial"/>
                <w:szCs w:val="22"/>
                <w:lang w:val="fr-CH"/>
              </w:rPr>
              <w:tab/>
            </w:r>
          </w:p>
          <w:p w14:paraId="02A872E3" w14:textId="2BF0A76D" w:rsidR="00D37375" w:rsidRDefault="00D303C5" w:rsidP="00D37375">
            <w:pPr>
              <w:pStyle w:val="Corpsdetexte"/>
              <w:tabs>
                <w:tab w:val="left" w:pos="3969"/>
                <w:tab w:val="left" w:pos="4536"/>
                <w:tab w:val="left" w:pos="8505"/>
              </w:tabs>
              <w:rPr>
                <w:rFonts w:asciiTheme="minorHAnsi" w:hAnsiTheme="minorHAnsi" w:cs="Arial"/>
                <w:szCs w:val="22"/>
                <w:lang w:val="fr-CH"/>
              </w:rPr>
            </w:pPr>
            <w:r>
              <w:rPr>
                <w:rFonts w:asciiTheme="minorHAnsi" w:hAnsiTheme="minorHAnsi" w:cs="Arial"/>
                <w:szCs w:val="22"/>
                <w:lang w:val="fr-CH"/>
              </w:rPr>
              <w:t>Jacques GRONDAHL</w:t>
            </w:r>
          </w:p>
          <w:p w14:paraId="405E2248" w14:textId="77777777" w:rsidR="00D825E9" w:rsidRDefault="00D825E9" w:rsidP="00D37375">
            <w:pPr>
              <w:pStyle w:val="Corpsdetexte"/>
              <w:tabs>
                <w:tab w:val="left" w:pos="3969"/>
                <w:tab w:val="left" w:pos="4536"/>
                <w:tab w:val="left" w:pos="8505"/>
              </w:tabs>
              <w:rPr>
                <w:rFonts w:asciiTheme="minorHAnsi" w:hAnsiTheme="minorHAnsi" w:cs="Arial"/>
                <w:szCs w:val="22"/>
                <w:lang w:val="fr-CH"/>
              </w:rPr>
            </w:pPr>
          </w:p>
          <w:p w14:paraId="5B17FBA7" w14:textId="6D40FBF9" w:rsidR="00D825E9" w:rsidRDefault="00D303C5" w:rsidP="00D37375">
            <w:pPr>
              <w:pStyle w:val="Corpsdetexte"/>
              <w:tabs>
                <w:tab w:val="left" w:pos="3969"/>
                <w:tab w:val="left" w:pos="4536"/>
                <w:tab w:val="left" w:pos="8505"/>
              </w:tabs>
              <w:rPr>
                <w:rFonts w:asciiTheme="minorHAnsi" w:hAnsiTheme="minorHAnsi" w:cs="Arial"/>
                <w:szCs w:val="22"/>
                <w:lang w:val="fr-CH"/>
              </w:rPr>
            </w:pPr>
            <w:r>
              <w:rPr>
                <w:rFonts w:asciiTheme="minorHAnsi" w:hAnsiTheme="minorHAnsi" w:cs="Arial"/>
                <w:szCs w:val="22"/>
                <w:lang w:val="fr-CH"/>
              </w:rPr>
              <w:t>Directeur Général Délégué</w:t>
            </w:r>
          </w:p>
          <w:p w14:paraId="134C1EF2" w14:textId="77777777" w:rsidR="00654547" w:rsidRPr="00654547" w:rsidRDefault="00654547" w:rsidP="00D37375">
            <w:pPr>
              <w:pStyle w:val="Corpsdetexte"/>
              <w:tabs>
                <w:tab w:val="left" w:pos="3969"/>
                <w:tab w:val="left" w:pos="4536"/>
                <w:tab w:val="left" w:pos="8505"/>
              </w:tabs>
              <w:rPr>
                <w:rFonts w:asciiTheme="minorHAnsi" w:hAnsiTheme="minorHAnsi" w:cs="Arial"/>
                <w:szCs w:val="22"/>
                <w:lang w:val="fr-CH"/>
              </w:rPr>
            </w:pPr>
            <w:r w:rsidRPr="00654547">
              <w:rPr>
                <w:rFonts w:asciiTheme="minorHAnsi" w:hAnsiTheme="minorHAnsi" w:cs="Arial"/>
                <w:szCs w:val="22"/>
                <w:lang w:val="fr-CH"/>
              </w:rPr>
              <w:tab/>
            </w:r>
          </w:p>
          <w:p w14:paraId="0B1EF70F" w14:textId="7D43EB27" w:rsidR="00654547" w:rsidRPr="00654547" w:rsidRDefault="00654547" w:rsidP="00D37375">
            <w:pPr>
              <w:pStyle w:val="Corpsdetexte"/>
              <w:tabs>
                <w:tab w:val="left" w:pos="3969"/>
                <w:tab w:val="left" w:pos="4536"/>
                <w:tab w:val="left" w:pos="8505"/>
              </w:tabs>
              <w:rPr>
                <w:rFonts w:asciiTheme="minorHAnsi" w:eastAsiaTheme="minorHAnsi" w:hAnsiTheme="minorHAnsi" w:cstheme="minorBidi"/>
                <w:szCs w:val="22"/>
                <w:lang w:val="fr-CH"/>
              </w:rPr>
            </w:pPr>
          </w:p>
        </w:tc>
        <w:tc>
          <w:tcPr>
            <w:tcW w:w="4606" w:type="dxa"/>
          </w:tcPr>
          <w:p w14:paraId="3DF8B2A5" w14:textId="77777777" w:rsidR="00654547" w:rsidRDefault="00215021" w:rsidP="00654547">
            <w:pPr>
              <w:pStyle w:val="Corpsdetexte"/>
              <w:tabs>
                <w:tab w:val="left" w:leader="dot" w:pos="3969"/>
                <w:tab w:val="left" w:pos="4536"/>
                <w:tab w:val="left" w:leader="dot" w:pos="8505"/>
              </w:tabs>
              <w:rPr>
                <w:rFonts w:asciiTheme="minorHAnsi" w:hAnsiTheme="minorHAnsi" w:cs="Arial"/>
                <w:b/>
                <w:szCs w:val="22"/>
                <w:lang w:val="fr-CH"/>
              </w:rPr>
            </w:pPr>
            <w:r w:rsidRPr="00654547">
              <w:rPr>
                <w:rFonts w:asciiTheme="minorHAnsi" w:hAnsiTheme="minorHAnsi" w:cs="Arial"/>
                <w:b/>
                <w:szCs w:val="22"/>
                <w:lang w:val="fr-CH"/>
              </w:rPr>
              <w:t xml:space="preserve"> </w:t>
            </w:r>
          </w:p>
          <w:p w14:paraId="08EA46A0" w14:textId="77CAC1F9" w:rsidR="00215021" w:rsidRDefault="00215021" w:rsidP="00654547">
            <w:pPr>
              <w:pStyle w:val="Corpsdetexte"/>
              <w:tabs>
                <w:tab w:val="left" w:leader="dot" w:pos="3969"/>
                <w:tab w:val="left" w:pos="4536"/>
                <w:tab w:val="left" w:leader="dot" w:pos="8505"/>
              </w:tabs>
              <w:rPr>
                <w:rFonts w:asciiTheme="minorHAnsi" w:hAnsiTheme="minorHAnsi" w:cs="Arial"/>
                <w:b/>
                <w:szCs w:val="22"/>
                <w:lang w:val="fr-CH"/>
              </w:rPr>
            </w:pPr>
            <w:r w:rsidRPr="00654547">
              <w:rPr>
                <w:rFonts w:asciiTheme="minorHAnsi" w:hAnsiTheme="minorHAnsi" w:cs="Arial"/>
                <w:b/>
                <w:szCs w:val="22"/>
                <w:lang w:val="fr-CH"/>
              </w:rPr>
              <w:t xml:space="preserve">Pour </w:t>
            </w:r>
            <w:r w:rsidR="00D303C5" w:rsidRPr="00D303C5">
              <w:rPr>
                <w:rFonts w:asciiTheme="minorHAnsi" w:hAnsiTheme="minorHAnsi" w:cs="Arial"/>
                <w:b/>
                <w:szCs w:val="22"/>
                <w:highlight w:val="yellow"/>
                <w:lang w:val="fr-CH"/>
              </w:rPr>
              <w:t>…</w:t>
            </w:r>
            <w:r w:rsidRPr="00654547">
              <w:rPr>
                <w:rFonts w:asciiTheme="minorHAnsi" w:hAnsiTheme="minorHAnsi" w:cs="Arial"/>
                <w:b/>
                <w:szCs w:val="22"/>
                <w:lang w:val="fr-CH"/>
              </w:rPr>
              <w:t xml:space="preserve">, </w:t>
            </w:r>
          </w:p>
          <w:p w14:paraId="1EA42412" w14:textId="77777777" w:rsidR="00654547" w:rsidRPr="00654547" w:rsidRDefault="00654547" w:rsidP="00654547">
            <w:pPr>
              <w:pStyle w:val="Corpsdetexte"/>
              <w:tabs>
                <w:tab w:val="left" w:leader="dot" w:pos="3969"/>
                <w:tab w:val="left" w:pos="4536"/>
                <w:tab w:val="left" w:leader="dot" w:pos="8505"/>
              </w:tabs>
              <w:rPr>
                <w:rFonts w:asciiTheme="minorHAnsi" w:hAnsiTheme="minorHAnsi" w:cs="Arial"/>
                <w:b/>
                <w:szCs w:val="22"/>
                <w:lang w:val="fr-CH"/>
              </w:rPr>
            </w:pPr>
          </w:p>
          <w:p w14:paraId="118F7C86" w14:textId="77777777" w:rsidR="00654547" w:rsidRPr="00654547" w:rsidRDefault="00654547" w:rsidP="00654547">
            <w:pPr>
              <w:pStyle w:val="Corpsdetexte"/>
              <w:tabs>
                <w:tab w:val="left" w:leader="dot" w:pos="3969"/>
                <w:tab w:val="left" w:pos="4536"/>
                <w:tab w:val="left" w:leader="dot" w:pos="8505"/>
              </w:tabs>
              <w:rPr>
                <w:rFonts w:asciiTheme="minorHAnsi" w:hAnsiTheme="minorHAnsi" w:cs="Arial"/>
                <w:szCs w:val="22"/>
                <w:lang w:val="fr-CH"/>
              </w:rPr>
            </w:pPr>
          </w:p>
          <w:p w14:paraId="48A8DE1F" w14:textId="77777777" w:rsidR="00654547" w:rsidRPr="00654547" w:rsidRDefault="00654547" w:rsidP="00654547">
            <w:pPr>
              <w:pStyle w:val="Corpsdetexte"/>
              <w:tabs>
                <w:tab w:val="left" w:leader="dot" w:pos="3969"/>
                <w:tab w:val="left" w:pos="4536"/>
                <w:tab w:val="left" w:leader="dot" w:pos="8505"/>
              </w:tabs>
              <w:rPr>
                <w:rFonts w:asciiTheme="minorHAnsi" w:hAnsiTheme="minorHAnsi" w:cs="Arial"/>
                <w:szCs w:val="22"/>
                <w:lang w:val="fr-CH"/>
              </w:rPr>
            </w:pPr>
          </w:p>
          <w:p w14:paraId="115E2302" w14:textId="77777777" w:rsidR="00654547" w:rsidRPr="00654547" w:rsidRDefault="00654547" w:rsidP="00654547">
            <w:pPr>
              <w:pStyle w:val="Corpsdetexte"/>
              <w:tabs>
                <w:tab w:val="left" w:leader="dot" w:pos="3969"/>
                <w:tab w:val="left" w:pos="4536"/>
                <w:tab w:val="left" w:leader="dot" w:pos="8505"/>
              </w:tabs>
              <w:rPr>
                <w:rFonts w:asciiTheme="minorHAnsi" w:hAnsiTheme="minorHAnsi" w:cs="Arial"/>
                <w:szCs w:val="22"/>
                <w:lang w:val="fr-CH"/>
              </w:rPr>
            </w:pPr>
            <w:r w:rsidRPr="00654547">
              <w:rPr>
                <w:rFonts w:asciiTheme="minorHAnsi" w:hAnsiTheme="minorHAnsi" w:cs="Arial"/>
                <w:szCs w:val="22"/>
                <w:lang w:val="fr-CH"/>
              </w:rPr>
              <w:tab/>
            </w:r>
          </w:p>
          <w:p w14:paraId="1AD64B5A" w14:textId="77777777" w:rsidR="00215021" w:rsidRPr="00654547" w:rsidRDefault="00215021" w:rsidP="00C058D8">
            <w:pPr>
              <w:rPr>
                <w:rFonts w:asciiTheme="minorHAnsi" w:eastAsiaTheme="minorHAnsi" w:hAnsiTheme="minorHAnsi" w:cstheme="minorBidi"/>
                <w:sz w:val="22"/>
                <w:szCs w:val="22"/>
              </w:rPr>
            </w:pPr>
          </w:p>
          <w:p w14:paraId="2A157F6F" w14:textId="5485EA72" w:rsidR="00215021" w:rsidRDefault="00215021" w:rsidP="00C058D8">
            <w:pPr>
              <w:rPr>
                <w:rFonts w:asciiTheme="minorHAnsi" w:eastAsiaTheme="minorHAnsi" w:hAnsiTheme="minorHAnsi" w:cstheme="minorBidi"/>
                <w:sz w:val="22"/>
                <w:szCs w:val="22"/>
              </w:rPr>
            </w:pPr>
          </w:p>
          <w:p w14:paraId="30800CFA" w14:textId="77777777" w:rsidR="00F221DE" w:rsidRPr="00654547" w:rsidRDefault="00F221DE" w:rsidP="00C058D8">
            <w:pPr>
              <w:rPr>
                <w:rFonts w:asciiTheme="minorHAnsi" w:eastAsiaTheme="minorHAnsi" w:hAnsiTheme="minorHAnsi" w:cstheme="minorBidi"/>
                <w:sz w:val="22"/>
                <w:szCs w:val="22"/>
              </w:rPr>
            </w:pPr>
          </w:p>
          <w:p w14:paraId="15C68098" w14:textId="77777777" w:rsidR="00215021" w:rsidRPr="00654547" w:rsidRDefault="00215021" w:rsidP="00215021">
            <w:pPr>
              <w:rPr>
                <w:rFonts w:asciiTheme="minorHAnsi" w:eastAsiaTheme="minorHAnsi" w:hAnsiTheme="minorHAnsi" w:cstheme="minorBidi"/>
                <w:sz w:val="22"/>
                <w:szCs w:val="22"/>
              </w:rPr>
            </w:pPr>
          </w:p>
          <w:p w14:paraId="7B4014B1" w14:textId="77777777" w:rsidR="00215021" w:rsidRPr="00654547" w:rsidRDefault="00215021" w:rsidP="00215021">
            <w:pPr>
              <w:rPr>
                <w:rFonts w:asciiTheme="minorHAnsi" w:eastAsiaTheme="minorHAnsi" w:hAnsiTheme="minorHAnsi" w:cstheme="minorBidi"/>
                <w:sz w:val="22"/>
                <w:szCs w:val="22"/>
              </w:rPr>
            </w:pPr>
          </w:p>
          <w:p w14:paraId="6466C375" w14:textId="77777777" w:rsidR="00215021" w:rsidRPr="00654547" w:rsidRDefault="00215021" w:rsidP="00C058D8">
            <w:pPr>
              <w:rPr>
                <w:rFonts w:asciiTheme="minorHAnsi" w:eastAsiaTheme="minorHAnsi" w:hAnsiTheme="minorHAnsi" w:cstheme="minorBidi"/>
                <w:sz w:val="22"/>
                <w:szCs w:val="22"/>
              </w:rPr>
            </w:pPr>
          </w:p>
        </w:tc>
      </w:tr>
    </w:tbl>
    <w:p w14:paraId="2B71C74F" w14:textId="77777777" w:rsidR="00215021" w:rsidRPr="00C058D8" w:rsidRDefault="00215021" w:rsidP="00C058D8">
      <w:pPr>
        <w:rPr>
          <w:rFonts w:asciiTheme="minorHAnsi" w:eastAsiaTheme="minorHAnsi" w:hAnsiTheme="minorHAnsi" w:cstheme="minorBidi"/>
          <w:sz w:val="22"/>
          <w:szCs w:val="22"/>
        </w:rPr>
      </w:pPr>
    </w:p>
    <w:sectPr w:rsidR="00215021" w:rsidRPr="00C058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9BCA4" w14:textId="77777777" w:rsidR="008E7625" w:rsidRDefault="008E7625" w:rsidP="0056059A">
      <w:r>
        <w:separator/>
      </w:r>
    </w:p>
  </w:endnote>
  <w:endnote w:type="continuationSeparator" w:id="0">
    <w:p w14:paraId="5FEBF6C9" w14:textId="77777777" w:rsidR="008E7625" w:rsidRDefault="008E7625" w:rsidP="0056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Geneva"/>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26130"/>
      <w:docPartObj>
        <w:docPartGallery w:val="Page Numbers (Bottom of Page)"/>
        <w:docPartUnique/>
      </w:docPartObj>
    </w:sdtPr>
    <w:sdtEndPr/>
    <w:sdtContent>
      <w:sdt>
        <w:sdtPr>
          <w:id w:val="860082579"/>
          <w:docPartObj>
            <w:docPartGallery w:val="Page Numbers (Top of Page)"/>
            <w:docPartUnique/>
          </w:docPartObj>
        </w:sdtPr>
        <w:sdtEndPr/>
        <w:sdtContent>
          <w:p w14:paraId="054A2065" w14:textId="09AA89BF" w:rsidR="0056059A" w:rsidRDefault="0056059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D303C5">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303C5">
              <w:rPr>
                <w:b/>
                <w:bCs/>
                <w:noProof/>
              </w:rPr>
              <w:t>6</w:t>
            </w:r>
            <w:r>
              <w:rPr>
                <w:b/>
                <w:bCs/>
                <w:sz w:val="24"/>
                <w:szCs w:val="24"/>
              </w:rPr>
              <w:fldChar w:fldCharType="end"/>
            </w:r>
          </w:p>
        </w:sdtContent>
      </w:sdt>
    </w:sdtContent>
  </w:sdt>
  <w:p w14:paraId="07C97DAA" w14:textId="3FAF7E38" w:rsidR="0056059A" w:rsidRDefault="002846BA">
    <w:pPr>
      <w:pStyle w:val="Pieddepage"/>
    </w:pPr>
    <w:r>
      <w:t>SEM</w:t>
    </w:r>
    <w:r w:rsidR="000F1529">
      <w:t xml:space="preserve"> </w:t>
    </w:r>
    <w:r w:rsidR="00D825E9">
      <w:t xml:space="preserve">Terr’EnR </w:t>
    </w:r>
    <w:r w:rsidR="000F1529">
      <w:t xml:space="preserve"> </w:t>
    </w:r>
    <w:r w:rsidR="0056059A">
      <w:t xml:space="preserve">- Accord de confidentialité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53D69" w14:textId="77777777" w:rsidR="008E7625" w:rsidRDefault="008E7625" w:rsidP="0056059A">
      <w:r>
        <w:separator/>
      </w:r>
    </w:p>
  </w:footnote>
  <w:footnote w:type="continuationSeparator" w:id="0">
    <w:p w14:paraId="617502E7" w14:textId="77777777" w:rsidR="008E7625" w:rsidRDefault="008E7625" w:rsidP="00560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42464"/>
    <w:multiLevelType w:val="singleLevel"/>
    <w:tmpl w:val="8C424504"/>
    <w:lvl w:ilvl="0">
      <w:start w:val="1"/>
      <w:numFmt w:val="lowerLetter"/>
      <w:lvlText w:val="(%1)"/>
      <w:lvlJc w:val="left"/>
      <w:pPr>
        <w:tabs>
          <w:tab w:val="num" w:pos="1410"/>
        </w:tabs>
        <w:ind w:left="1410" w:hanging="705"/>
      </w:pPr>
      <w:rPr>
        <w:rFonts w:hint="default"/>
      </w:rPr>
    </w:lvl>
  </w:abstractNum>
  <w:abstractNum w:abstractNumId="1" w15:restartNumberingAfterBreak="0">
    <w:nsid w:val="44A53B4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AB6553"/>
    <w:multiLevelType w:val="multilevel"/>
    <w:tmpl w:val="C39E3EE4"/>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color w:val="auto"/>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3" w15:restartNumberingAfterBreak="0">
    <w:nsid w:val="5C0622D4"/>
    <w:multiLevelType w:val="hybridMultilevel"/>
    <w:tmpl w:val="ACA828BE"/>
    <w:lvl w:ilvl="0" w:tplc="8C424504">
      <w:start w:val="1"/>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1D273A9"/>
    <w:multiLevelType w:val="hybridMultilevel"/>
    <w:tmpl w:val="2F60FA8C"/>
    <w:lvl w:ilvl="0" w:tplc="5CCA0C60">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D8"/>
    <w:rsid w:val="00005376"/>
    <w:rsid w:val="0002556C"/>
    <w:rsid w:val="000605C6"/>
    <w:rsid w:val="0008146D"/>
    <w:rsid w:val="00083159"/>
    <w:rsid w:val="000C4BE3"/>
    <w:rsid w:val="000D0D04"/>
    <w:rsid w:val="000F1529"/>
    <w:rsid w:val="00140714"/>
    <w:rsid w:val="001818F9"/>
    <w:rsid w:val="00185896"/>
    <w:rsid w:val="001D2C0D"/>
    <w:rsid w:val="001E5A7C"/>
    <w:rsid w:val="001F775C"/>
    <w:rsid w:val="00215021"/>
    <w:rsid w:val="002240EC"/>
    <w:rsid w:val="00227824"/>
    <w:rsid w:val="002329A6"/>
    <w:rsid w:val="002451CC"/>
    <w:rsid w:val="0027303F"/>
    <w:rsid w:val="00277453"/>
    <w:rsid w:val="00280D82"/>
    <w:rsid w:val="002846BA"/>
    <w:rsid w:val="002C4812"/>
    <w:rsid w:val="00353179"/>
    <w:rsid w:val="00371D6D"/>
    <w:rsid w:val="0037608B"/>
    <w:rsid w:val="00380CD0"/>
    <w:rsid w:val="00390DC1"/>
    <w:rsid w:val="003A1780"/>
    <w:rsid w:val="003D65A8"/>
    <w:rsid w:val="00424B1E"/>
    <w:rsid w:val="00436310"/>
    <w:rsid w:val="004632FE"/>
    <w:rsid w:val="00466713"/>
    <w:rsid w:val="0049669E"/>
    <w:rsid w:val="004A7E76"/>
    <w:rsid w:val="004D69E6"/>
    <w:rsid w:val="004E146C"/>
    <w:rsid w:val="004F4A0C"/>
    <w:rsid w:val="005500E1"/>
    <w:rsid w:val="0056059A"/>
    <w:rsid w:val="00560EBF"/>
    <w:rsid w:val="0057372A"/>
    <w:rsid w:val="00577113"/>
    <w:rsid w:val="00585B59"/>
    <w:rsid w:val="005A533F"/>
    <w:rsid w:val="005B0244"/>
    <w:rsid w:val="005E1020"/>
    <w:rsid w:val="005F32F2"/>
    <w:rsid w:val="00635F9C"/>
    <w:rsid w:val="00643153"/>
    <w:rsid w:val="00654547"/>
    <w:rsid w:val="0067215F"/>
    <w:rsid w:val="00695D36"/>
    <w:rsid w:val="006C0F05"/>
    <w:rsid w:val="006E4515"/>
    <w:rsid w:val="006F7D09"/>
    <w:rsid w:val="00721D86"/>
    <w:rsid w:val="0072331E"/>
    <w:rsid w:val="007260A1"/>
    <w:rsid w:val="00752923"/>
    <w:rsid w:val="0075611D"/>
    <w:rsid w:val="00767A9B"/>
    <w:rsid w:val="007D027E"/>
    <w:rsid w:val="007E7A21"/>
    <w:rsid w:val="00806BEF"/>
    <w:rsid w:val="008668A0"/>
    <w:rsid w:val="0087340A"/>
    <w:rsid w:val="00891C69"/>
    <w:rsid w:val="008E1713"/>
    <w:rsid w:val="008E7625"/>
    <w:rsid w:val="008F6555"/>
    <w:rsid w:val="00905521"/>
    <w:rsid w:val="00935519"/>
    <w:rsid w:val="00973ED8"/>
    <w:rsid w:val="00A14D08"/>
    <w:rsid w:val="00A33F6A"/>
    <w:rsid w:val="00A56B38"/>
    <w:rsid w:val="00A87BDF"/>
    <w:rsid w:val="00AB4DF5"/>
    <w:rsid w:val="00AF7906"/>
    <w:rsid w:val="00B17FAD"/>
    <w:rsid w:val="00B23E7D"/>
    <w:rsid w:val="00B2687E"/>
    <w:rsid w:val="00B44A31"/>
    <w:rsid w:val="00B53C7C"/>
    <w:rsid w:val="00B8668E"/>
    <w:rsid w:val="00BC1C24"/>
    <w:rsid w:val="00BD24C1"/>
    <w:rsid w:val="00BD5764"/>
    <w:rsid w:val="00BD7937"/>
    <w:rsid w:val="00C058D8"/>
    <w:rsid w:val="00C076A0"/>
    <w:rsid w:val="00C41EF1"/>
    <w:rsid w:val="00C5195F"/>
    <w:rsid w:val="00C5446C"/>
    <w:rsid w:val="00C6408E"/>
    <w:rsid w:val="00C65D31"/>
    <w:rsid w:val="00C96D38"/>
    <w:rsid w:val="00CB1120"/>
    <w:rsid w:val="00CC17F8"/>
    <w:rsid w:val="00CC30B0"/>
    <w:rsid w:val="00CE1042"/>
    <w:rsid w:val="00CF58C2"/>
    <w:rsid w:val="00CF7E7F"/>
    <w:rsid w:val="00D07992"/>
    <w:rsid w:val="00D303C5"/>
    <w:rsid w:val="00D367DD"/>
    <w:rsid w:val="00D37375"/>
    <w:rsid w:val="00D50365"/>
    <w:rsid w:val="00D661EA"/>
    <w:rsid w:val="00D80A4A"/>
    <w:rsid w:val="00D825E9"/>
    <w:rsid w:val="00D869E0"/>
    <w:rsid w:val="00DA46B4"/>
    <w:rsid w:val="00DB363F"/>
    <w:rsid w:val="00DC19CB"/>
    <w:rsid w:val="00DF1346"/>
    <w:rsid w:val="00E21E3B"/>
    <w:rsid w:val="00E75412"/>
    <w:rsid w:val="00E974C5"/>
    <w:rsid w:val="00EC5BDD"/>
    <w:rsid w:val="00EC5CEB"/>
    <w:rsid w:val="00EF6787"/>
    <w:rsid w:val="00F02A3E"/>
    <w:rsid w:val="00F221DE"/>
    <w:rsid w:val="00F800A1"/>
    <w:rsid w:val="00FC0960"/>
    <w:rsid w:val="00FD30E1"/>
    <w:rsid w:val="00FE1C2F"/>
    <w:rsid w:val="00FE36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A666"/>
  <w15:docId w15:val="{9D925F3B-36D9-4F49-86A0-E2C3194F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D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08146D"/>
    <w:pPr>
      <w:keepNext/>
      <w:outlineLvl w:val="0"/>
    </w:pPr>
    <w:rPr>
      <w:b/>
    </w:rPr>
  </w:style>
  <w:style w:type="paragraph" w:styleId="Titre2">
    <w:name w:val="heading 2"/>
    <w:basedOn w:val="Normal"/>
    <w:next w:val="Normal"/>
    <w:link w:val="Titre2Car"/>
    <w:qFormat/>
    <w:rsid w:val="0056059A"/>
    <w:pPr>
      <w:keepNext/>
      <w:outlineLvl w:val="1"/>
    </w:pPr>
    <w:rPr>
      <w:rFonts w:asciiTheme="minorHAnsi" w:hAnsiTheme="minorHAns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058D8"/>
    <w:pPr>
      <w:pBdr>
        <w:top w:val="single" w:sz="6" w:space="1" w:color="auto"/>
        <w:left w:val="single" w:sz="6" w:space="4" w:color="auto"/>
        <w:bottom w:val="single" w:sz="6" w:space="1" w:color="auto"/>
        <w:right w:val="single" w:sz="6" w:space="4" w:color="auto"/>
      </w:pBdr>
      <w:ind w:left="2268" w:right="2268"/>
      <w:jc w:val="center"/>
    </w:pPr>
    <w:rPr>
      <w:rFonts w:ascii="Arial" w:hAnsi="Arial"/>
      <w:b/>
      <w:spacing w:val="20"/>
      <w:sz w:val="22"/>
    </w:rPr>
  </w:style>
  <w:style w:type="character" w:customStyle="1" w:styleId="TitreCar">
    <w:name w:val="Titre Car"/>
    <w:basedOn w:val="Policepardfaut"/>
    <w:link w:val="Titre"/>
    <w:rsid w:val="00C058D8"/>
    <w:rPr>
      <w:rFonts w:ascii="Arial" w:eastAsia="Times New Roman" w:hAnsi="Arial" w:cs="Times New Roman"/>
      <w:b/>
      <w:spacing w:val="20"/>
      <w:szCs w:val="20"/>
      <w:lang w:eastAsia="fr-FR"/>
    </w:rPr>
  </w:style>
  <w:style w:type="paragraph" w:styleId="Corpsdetexte">
    <w:name w:val="Body Text"/>
    <w:basedOn w:val="Normal"/>
    <w:link w:val="CorpsdetexteCar"/>
    <w:semiHidden/>
    <w:rsid w:val="0008146D"/>
    <w:pPr>
      <w:widowControl/>
      <w:overflowPunct/>
      <w:autoSpaceDE/>
      <w:autoSpaceDN/>
      <w:adjustRightInd/>
      <w:textAlignment w:val="auto"/>
    </w:pPr>
    <w:rPr>
      <w:rFonts w:ascii="Arial" w:hAnsi="Arial"/>
      <w:sz w:val="22"/>
      <w:lang w:eastAsia="en-US"/>
    </w:rPr>
  </w:style>
  <w:style w:type="character" w:customStyle="1" w:styleId="CorpsdetexteCar">
    <w:name w:val="Corps de texte Car"/>
    <w:basedOn w:val="Policepardfaut"/>
    <w:link w:val="Corpsdetexte"/>
    <w:semiHidden/>
    <w:rsid w:val="0008146D"/>
    <w:rPr>
      <w:rFonts w:ascii="Arial" w:eastAsia="Times New Roman" w:hAnsi="Arial" w:cs="Times New Roman"/>
      <w:szCs w:val="20"/>
    </w:rPr>
  </w:style>
  <w:style w:type="character" w:customStyle="1" w:styleId="Titre1Car">
    <w:name w:val="Titre 1 Car"/>
    <w:basedOn w:val="Policepardfaut"/>
    <w:link w:val="Titre1"/>
    <w:rsid w:val="0008146D"/>
    <w:rPr>
      <w:rFonts w:ascii="Times New Roman" w:eastAsia="Times New Roman" w:hAnsi="Times New Roman" w:cs="Times New Roman"/>
      <w:b/>
      <w:sz w:val="20"/>
      <w:szCs w:val="20"/>
      <w:lang w:eastAsia="fr-FR"/>
    </w:rPr>
  </w:style>
  <w:style w:type="character" w:customStyle="1" w:styleId="Titre2Car">
    <w:name w:val="Titre 2 Car"/>
    <w:basedOn w:val="Policepardfaut"/>
    <w:link w:val="Titre2"/>
    <w:rsid w:val="0056059A"/>
    <w:rPr>
      <w:rFonts w:eastAsia="Times New Roman" w:cs="Times New Roman"/>
      <w:b/>
      <w:lang w:eastAsia="fr-FR"/>
    </w:rPr>
  </w:style>
  <w:style w:type="paragraph" w:styleId="En-tte">
    <w:name w:val="header"/>
    <w:basedOn w:val="Normal"/>
    <w:link w:val="En-tteCar"/>
    <w:uiPriority w:val="99"/>
    <w:unhideWhenUsed/>
    <w:rsid w:val="0056059A"/>
    <w:pPr>
      <w:tabs>
        <w:tab w:val="center" w:pos="4536"/>
        <w:tab w:val="right" w:pos="9072"/>
      </w:tabs>
    </w:pPr>
  </w:style>
  <w:style w:type="character" w:customStyle="1" w:styleId="En-tteCar">
    <w:name w:val="En-tête Car"/>
    <w:basedOn w:val="Policepardfaut"/>
    <w:link w:val="En-tte"/>
    <w:uiPriority w:val="99"/>
    <w:rsid w:val="0056059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6059A"/>
    <w:pPr>
      <w:tabs>
        <w:tab w:val="center" w:pos="4536"/>
        <w:tab w:val="right" w:pos="9072"/>
      </w:tabs>
    </w:pPr>
  </w:style>
  <w:style w:type="character" w:customStyle="1" w:styleId="PieddepageCar">
    <w:name w:val="Pied de page Car"/>
    <w:basedOn w:val="Policepardfaut"/>
    <w:link w:val="Pieddepage"/>
    <w:uiPriority w:val="99"/>
    <w:rsid w:val="0056059A"/>
    <w:rPr>
      <w:rFonts w:ascii="Times New Roman" w:eastAsia="Times New Roman" w:hAnsi="Times New Roman" w:cs="Times New Roman"/>
      <w:sz w:val="20"/>
      <w:szCs w:val="20"/>
      <w:lang w:eastAsia="fr-FR"/>
    </w:rPr>
  </w:style>
  <w:style w:type="table" w:styleId="Grilledutableau">
    <w:name w:val="Table Grid"/>
    <w:basedOn w:val="TableauNormal"/>
    <w:uiPriority w:val="59"/>
    <w:rsid w:val="0021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7906"/>
    <w:rPr>
      <w:sz w:val="16"/>
      <w:szCs w:val="16"/>
    </w:rPr>
  </w:style>
  <w:style w:type="paragraph" w:styleId="Commentaire">
    <w:name w:val="annotation text"/>
    <w:basedOn w:val="Normal"/>
    <w:link w:val="CommentaireCar"/>
    <w:uiPriority w:val="99"/>
    <w:unhideWhenUsed/>
    <w:rsid w:val="00AF7906"/>
  </w:style>
  <w:style w:type="character" w:customStyle="1" w:styleId="CommentaireCar">
    <w:name w:val="Commentaire Car"/>
    <w:basedOn w:val="Policepardfaut"/>
    <w:link w:val="Commentaire"/>
    <w:uiPriority w:val="99"/>
    <w:rsid w:val="00AF790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F7906"/>
    <w:rPr>
      <w:b/>
      <w:bCs/>
    </w:rPr>
  </w:style>
  <w:style w:type="character" w:customStyle="1" w:styleId="ObjetducommentaireCar">
    <w:name w:val="Objet du commentaire Car"/>
    <w:basedOn w:val="CommentaireCar"/>
    <w:link w:val="Objetducommentaire"/>
    <w:uiPriority w:val="99"/>
    <w:semiHidden/>
    <w:rsid w:val="00AF790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F79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906"/>
    <w:rPr>
      <w:rFonts w:ascii="Segoe UI" w:eastAsia="Times New Roman" w:hAnsi="Segoe UI" w:cs="Segoe UI"/>
      <w:sz w:val="18"/>
      <w:szCs w:val="18"/>
      <w:lang w:eastAsia="fr-FR"/>
    </w:rPr>
  </w:style>
  <w:style w:type="paragraph" w:customStyle="1" w:styleId="ARTICLE">
    <w:name w:val="ARTICLE"/>
    <w:basedOn w:val="Normal"/>
    <w:rsid w:val="005500E1"/>
    <w:pPr>
      <w:widowControl/>
      <w:overflowPunct/>
      <w:autoSpaceDE/>
      <w:autoSpaceDN/>
      <w:adjustRightInd/>
      <w:spacing w:before="240" w:after="240"/>
      <w:jc w:val="both"/>
      <w:textAlignment w:val="auto"/>
    </w:pPr>
    <w:rPr>
      <w:rFonts w:ascii="CG Times (W1)" w:hAnsi="CG Times (W1)"/>
      <w:b/>
      <w:sz w:val="24"/>
    </w:rPr>
  </w:style>
  <w:style w:type="paragraph" w:styleId="Paragraphedeliste">
    <w:name w:val="List Paragraph"/>
    <w:basedOn w:val="Normal"/>
    <w:uiPriority w:val="34"/>
    <w:qFormat/>
    <w:rsid w:val="004F4A0C"/>
    <w:pPr>
      <w:ind w:left="720"/>
      <w:contextualSpacing/>
    </w:pPr>
  </w:style>
  <w:style w:type="paragraph" w:styleId="NormalWeb">
    <w:name w:val="Normal (Web)"/>
    <w:basedOn w:val="Normal"/>
    <w:uiPriority w:val="99"/>
    <w:semiHidden/>
    <w:unhideWhenUsed/>
    <w:rsid w:val="000F1529"/>
    <w:pPr>
      <w:widowControl/>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545">
      <w:bodyDiv w:val="1"/>
      <w:marLeft w:val="0"/>
      <w:marRight w:val="0"/>
      <w:marTop w:val="0"/>
      <w:marBottom w:val="0"/>
      <w:divBdr>
        <w:top w:val="none" w:sz="0" w:space="0" w:color="auto"/>
        <w:left w:val="none" w:sz="0" w:space="0" w:color="auto"/>
        <w:bottom w:val="none" w:sz="0" w:space="0" w:color="auto"/>
        <w:right w:val="none" w:sz="0" w:space="0" w:color="auto"/>
      </w:divBdr>
    </w:div>
    <w:div w:id="20137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2125</Words>
  <Characters>11689</Characters>
  <Application>Microsoft Office Word</Application>
  <DocSecurity>0</DocSecurity>
  <Lines>97</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Maillet</dc:creator>
  <cp:lastModifiedBy>GRONDAHL Jacques</cp:lastModifiedBy>
  <cp:revision>3</cp:revision>
  <cp:lastPrinted>2018-07-09T15:22:00Z</cp:lastPrinted>
  <dcterms:created xsi:type="dcterms:W3CDTF">2021-12-14T08:35:00Z</dcterms:created>
  <dcterms:modified xsi:type="dcterms:W3CDTF">2021-12-14T08:43:00Z</dcterms:modified>
</cp:coreProperties>
</file>